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576E" w:rsidRDefault="00182F1E">
      <w:pPr>
        <w:rPr>
          <w:rFonts w:ascii="Arial" w:hAnsi="Arial"/>
          <w:color w:val="808080" w:themeColor="background1" w:themeShade="80"/>
          <w:sz w:val="72"/>
          <w:szCs w:val="72"/>
        </w:rPr>
      </w:pPr>
      <w:r>
        <w:rPr>
          <w:rFonts w:ascii="Arial" w:hAnsi="Arial"/>
          <w:b/>
          <w:noProof/>
          <w:sz w:val="36"/>
          <w:szCs w:val="3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3871595</wp:posOffset>
                </wp:positionH>
                <wp:positionV relativeFrom="paragraph">
                  <wp:posOffset>-680085</wp:posOffset>
                </wp:positionV>
                <wp:extent cx="2047164" cy="1333500"/>
                <wp:effectExtent l="0" t="0" r="0" b="0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7164" cy="133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2886" w:rsidRPr="006E721F" w:rsidRDefault="00F92886" w:rsidP="00F92886">
                            <w:pPr>
                              <w:rPr>
                                <w:rFonts w:asciiTheme="minorHAnsi" w:eastAsia="PMingLiU" w:hAnsiTheme="minorHAnsi" w:cstheme="minorHAnsi"/>
                                <w:b/>
                                <w:color w:val="808080" w:themeColor="background1" w:themeShade="80"/>
                                <w:sz w:val="16"/>
                                <w:szCs w:val="17"/>
                                <w:lang w:eastAsia="zh-TW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808080" w:themeColor="background1" w:themeShade="80"/>
                                <w:sz w:val="16"/>
                                <w:szCs w:val="17"/>
                              </w:rPr>
                              <w:t xml:space="preserve">ILLIG </w:t>
                            </w:r>
                            <w:r>
                              <w:rPr>
                                <w:rFonts w:asciiTheme="minorHAnsi" w:eastAsia="PMingLiU" w:hAnsiTheme="minorHAnsi" w:cstheme="minorHAnsi" w:hint="eastAsia"/>
                                <w:b/>
                                <w:color w:val="808080" w:themeColor="background1" w:themeShade="80"/>
                                <w:sz w:val="16"/>
                                <w:szCs w:val="17"/>
                                <w:lang w:eastAsia="zh-TW"/>
                              </w:rPr>
                              <w:t>China</w:t>
                            </w:r>
                          </w:p>
                          <w:p w:rsidR="00F92886" w:rsidRDefault="00F92886" w:rsidP="00F92886">
                            <w:pPr>
                              <w:rPr>
                                <w:rFonts w:asciiTheme="minorHAnsi" w:eastAsia="PMingLiU" w:hAnsiTheme="minorHAnsi" w:cstheme="minorHAnsi"/>
                                <w:color w:val="808080" w:themeColor="background1" w:themeShade="80"/>
                                <w:sz w:val="16"/>
                                <w:szCs w:val="17"/>
                                <w:lang w:eastAsia="zh-TW"/>
                              </w:rPr>
                            </w:pPr>
                            <w:r>
                              <w:rPr>
                                <w:rFonts w:asciiTheme="minorHAnsi" w:eastAsia="PMingLiU" w:hAnsiTheme="minorHAnsi" w:cstheme="minorHAnsi" w:hint="eastAsia"/>
                                <w:color w:val="808080" w:themeColor="background1" w:themeShade="80"/>
                                <w:sz w:val="16"/>
                                <w:szCs w:val="17"/>
                                <w:lang w:eastAsia="zh-TW"/>
                              </w:rPr>
                              <w:t>海宁伊利格机械设备有限公司</w:t>
                            </w:r>
                          </w:p>
                          <w:p w:rsidR="00F92886" w:rsidRDefault="00F92886" w:rsidP="00F92886">
                            <w:pPr>
                              <w:rPr>
                                <w:rFonts w:asciiTheme="minorHAnsi" w:eastAsia="PMingLiU" w:hAnsiTheme="minorHAnsi" w:cstheme="minorHAnsi"/>
                                <w:color w:val="808080" w:themeColor="background1" w:themeShade="80"/>
                                <w:sz w:val="16"/>
                                <w:szCs w:val="17"/>
                                <w:lang w:eastAsia="zh-TW"/>
                              </w:rPr>
                            </w:pPr>
                            <w:r>
                              <w:rPr>
                                <w:rFonts w:asciiTheme="minorHAnsi" w:eastAsia="PMingLiU" w:hAnsiTheme="minorHAnsi" w:cstheme="minorHAnsi" w:hint="eastAsia"/>
                                <w:color w:val="808080" w:themeColor="background1" w:themeShade="80"/>
                                <w:sz w:val="16"/>
                                <w:szCs w:val="17"/>
                                <w:lang w:eastAsia="zh-TW"/>
                              </w:rPr>
                              <w:t>浙江省海宁市海宁大道</w:t>
                            </w:r>
                            <w:r>
                              <w:rPr>
                                <w:rFonts w:asciiTheme="minorHAnsi" w:eastAsia="PMingLiU" w:hAnsiTheme="minorHAnsi" w:cstheme="minorHAnsi" w:hint="eastAsia"/>
                                <w:color w:val="808080" w:themeColor="background1" w:themeShade="80"/>
                                <w:sz w:val="16"/>
                                <w:szCs w:val="17"/>
                                <w:lang w:eastAsia="zh-TW"/>
                              </w:rPr>
                              <w:t>8</w:t>
                            </w:r>
                            <w:r>
                              <w:rPr>
                                <w:rFonts w:asciiTheme="minorHAnsi" w:eastAsia="PMingLiU" w:hAnsiTheme="minorHAnsi" w:cstheme="minorHAnsi" w:hint="eastAsia"/>
                                <w:color w:val="808080" w:themeColor="background1" w:themeShade="80"/>
                                <w:sz w:val="16"/>
                                <w:szCs w:val="17"/>
                                <w:lang w:eastAsia="zh-TW"/>
                              </w:rPr>
                              <w:t>号</w:t>
                            </w:r>
                            <w:r>
                              <w:rPr>
                                <w:rFonts w:asciiTheme="minorHAnsi" w:eastAsia="PMingLiU" w:hAnsiTheme="minorHAnsi" w:cstheme="minorHAnsi" w:hint="eastAsia"/>
                                <w:color w:val="808080" w:themeColor="background1" w:themeShade="80"/>
                                <w:sz w:val="16"/>
                                <w:szCs w:val="17"/>
                                <w:lang w:eastAsia="zh-TW"/>
                              </w:rPr>
                              <w:t>8</w:t>
                            </w:r>
                            <w:r>
                              <w:rPr>
                                <w:rFonts w:asciiTheme="minorHAnsi" w:eastAsia="PMingLiU" w:hAnsiTheme="minorHAnsi" w:cstheme="minorHAnsi" w:hint="eastAsia"/>
                                <w:color w:val="808080" w:themeColor="background1" w:themeShade="80"/>
                                <w:sz w:val="16"/>
                                <w:szCs w:val="17"/>
                                <w:lang w:eastAsia="zh-TW"/>
                              </w:rPr>
                              <w:t>幢</w:t>
                            </w:r>
                            <w:r>
                              <w:rPr>
                                <w:rFonts w:asciiTheme="minorHAnsi" w:eastAsia="PMingLiU" w:hAnsiTheme="minorHAnsi" w:cstheme="minorHAnsi" w:hint="eastAsia"/>
                                <w:color w:val="808080" w:themeColor="background1" w:themeShade="80"/>
                                <w:sz w:val="16"/>
                                <w:szCs w:val="17"/>
                                <w:lang w:eastAsia="zh-TW"/>
                              </w:rPr>
                              <w:t>2</w:t>
                            </w:r>
                            <w:r>
                              <w:rPr>
                                <w:rFonts w:asciiTheme="minorHAnsi" w:eastAsia="PMingLiU" w:hAnsiTheme="minorHAnsi" w:cstheme="minorHAnsi" w:hint="eastAsia"/>
                                <w:color w:val="808080" w:themeColor="background1" w:themeShade="80"/>
                                <w:sz w:val="16"/>
                                <w:szCs w:val="17"/>
                                <w:lang w:eastAsia="zh-TW"/>
                              </w:rPr>
                              <w:t>楼</w:t>
                            </w:r>
                          </w:p>
                          <w:p w:rsidR="00F92886" w:rsidRPr="006E721F" w:rsidRDefault="00F92886" w:rsidP="00F92886">
                            <w:pPr>
                              <w:rPr>
                                <w:rFonts w:asciiTheme="minorHAnsi" w:eastAsia="PMingLiU" w:hAnsiTheme="minorHAnsi" w:cstheme="minorHAnsi"/>
                                <w:color w:val="808080" w:themeColor="background1" w:themeShade="80"/>
                                <w:sz w:val="16"/>
                                <w:szCs w:val="17"/>
                                <w:lang w:eastAsia="zh-TW"/>
                              </w:rPr>
                            </w:pPr>
                            <w:r>
                              <w:rPr>
                                <w:rFonts w:asciiTheme="minorHAnsi" w:eastAsia="PMingLiU" w:hAnsiTheme="minorHAnsi" w:cstheme="minorHAnsi" w:hint="eastAsia"/>
                                <w:color w:val="808080" w:themeColor="background1" w:themeShade="80"/>
                                <w:sz w:val="16"/>
                                <w:szCs w:val="17"/>
                                <w:lang w:eastAsia="zh-TW"/>
                              </w:rPr>
                              <w:t>0573-873308111</w:t>
                            </w:r>
                          </w:p>
                          <w:p w:rsidR="00F92886" w:rsidRDefault="00F92886" w:rsidP="00F92886">
                            <w:pPr>
                              <w:rPr>
                                <w:rFonts w:asciiTheme="minorHAnsi" w:hAnsiTheme="minorHAnsi" w:cstheme="minorHAnsi"/>
                                <w:color w:val="808080" w:themeColor="background1" w:themeShade="80"/>
                                <w:sz w:val="16"/>
                                <w:szCs w:val="17"/>
                              </w:rPr>
                            </w:pPr>
                          </w:p>
                          <w:p w:rsidR="00F92886" w:rsidRDefault="00F92886" w:rsidP="00F92886">
                            <w:pPr>
                              <w:rPr>
                                <w:rFonts w:asciiTheme="minorHAnsi" w:hAnsiTheme="minorHAnsi" w:cstheme="minorHAnsi"/>
                                <w:color w:val="808080" w:themeColor="background1" w:themeShade="80"/>
                                <w:sz w:val="16"/>
                                <w:szCs w:val="17"/>
                                <w:lang w:val="fr-FR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color w:val="808080" w:themeColor="background1" w:themeShade="80"/>
                                <w:sz w:val="16"/>
                                <w:szCs w:val="17"/>
                                <w:lang w:val="fr-FR"/>
                              </w:rPr>
                              <w:t>www.illig.com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04.85pt;margin-top:-53.55pt;width:161.2pt;height:10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0w5IwIAAB4EAAAOAAAAZHJzL2Uyb0RvYy54bWysU9tuGyEQfa/Uf0C813uxHScrr6PUqatK&#10;6UVK+gEYWC8qMFvA3nW/PgPrOFb6VnUfELMzHM6cOSxvB6PJQTqvwNa0mOSUSMtBKLur6c+nzYdr&#10;SnxgVjANVtb0KD29Xb1/t+y7SpbQghbSEQSxvuq7mrYhdFWWed5Kw/wEOmkx2YAzLGDodplwrEd0&#10;o7Myz6+yHpzoHHDpPf69H5N0lfCbRvLwvWm8DETXFLmFtLq0buOarZas2jnWtYqfaLB/YGGYsnjp&#10;GeqeBUb2Tv0FZRR34KEJEw4mg6ZRXKYesJsif9PNY8s6mXpBcXx3lsn/P1j+7fDDESVqWhYLSiwz&#10;OKQnOYRGakHKqE/f+QrLHjssDMNHGHDOqVffPQD/5YmFdcvsTt45B30rmUB+RTyZXRwdcXwE2fZf&#10;QeA1bB8gAQ2NM1E8lIMgOs7peJ4NUiEcf5b5bFFczSjhmCum0+k8T9PLWPVyvHM+fJZgSNzU1OHw&#10;Ezw7PPgQ6bDqpSTe5kErsVFap8DttmvtyIGhUTbpSx28KdOW9DW9mZfzhGwhnk8eMiqgkbUyNb3O&#10;4zdaK8rxyYpUEpjS4x6ZaHvSJ0oyihOG7YCFUbQtiCMq5WA0LD4w3LTg/lDSo1lr6n/vmZOU6C8W&#10;1b4pZrPo7hTM5osSA3eZ2V5mmOUIVdNAybhdh/Qiog4W7nAqjUp6vTI5cUUTJhlPDya6/DJOVa/P&#10;evUMAAD//wMAUEsDBBQABgAIAAAAIQDSVsTf3wAAAAwBAAAPAAAAZHJzL2Rvd25yZXYueG1sTI/B&#10;ToNAEIbvJr7DZky8mHYXVBDK0qiJxmtrH2CAKZCyu4TdFvr2jie9zWS+/PP9xXYxg7jQ5HtnNURr&#10;BYJs7ZrethoO3x+rFxA+oG1wcJY0XMnDtry9KTBv3Gx3dNmHVnCI9Tlq6EIYcyl93ZFBv3YjWb4d&#10;3WQw8Dq1splw5nAzyFipRBrsLX/ocKT3jurT/mw0HL/mh+dsrj7DId09JW/Yp5W7an1/t7xuQARa&#10;wh8Mv/qsDiU7Ve5sGy8GDYnKUkY1rCKVRiAYyR5jHipmVZyBLAv5v0T5AwAA//8DAFBLAQItABQA&#10;BgAIAAAAIQC2gziS/gAAAOEBAAATAAAAAAAAAAAAAAAAAAAAAABbQ29udGVudF9UeXBlc10ueG1s&#10;UEsBAi0AFAAGAAgAAAAhADj9If/WAAAAlAEAAAsAAAAAAAAAAAAAAAAALwEAAF9yZWxzLy5yZWxz&#10;UEsBAi0AFAAGAAgAAAAhADk/TDkjAgAAHgQAAA4AAAAAAAAAAAAAAAAALgIAAGRycy9lMm9Eb2Mu&#10;eG1sUEsBAi0AFAAGAAgAAAAhANJWxN/fAAAADAEAAA8AAAAAAAAAAAAAAAAAfQQAAGRycy9kb3du&#10;cmV2LnhtbFBLBQYAAAAABAAEAPMAAACJBQAAAAA=&#10;" stroked="f">
                <v:textbox>
                  <w:txbxContent>
                    <w:p w:rsidR="00F92886" w:rsidRPr="006E721F" w:rsidRDefault="00F92886" w:rsidP="00F92886">
                      <w:pPr>
                        <w:rPr>
                          <w:rFonts w:asciiTheme="minorHAnsi" w:eastAsia="PMingLiU" w:hAnsiTheme="minorHAnsi" w:cstheme="minorHAnsi"/>
                          <w:b/>
                          <w:color w:val="808080" w:themeColor="background1" w:themeShade="80"/>
                          <w:sz w:val="16"/>
                          <w:szCs w:val="17"/>
                          <w:lang w:eastAsia="zh-TW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color w:val="808080" w:themeColor="background1" w:themeShade="80"/>
                          <w:sz w:val="16"/>
                          <w:szCs w:val="17"/>
                        </w:rPr>
                        <w:t xml:space="preserve">ILLIG </w:t>
                      </w:r>
                      <w:r>
                        <w:rPr>
                          <w:rFonts w:asciiTheme="minorHAnsi" w:eastAsia="PMingLiU" w:hAnsiTheme="minorHAnsi" w:cstheme="minorHAnsi" w:hint="eastAsia"/>
                          <w:b/>
                          <w:color w:val="808080" w:themeColor="background1" w:themeShade="80"/>
                          <w:sz w:val="16"/>
                          <w:szCs w:val="17"/>
                          <w:lang w:eastAsia="zh-TW"/>
                        </w:rPr>
                        <w:t>China</w:t>
                      </w:r>
                    </w:p>
                    <w:p w:rsidR="00F92886" w:rsidRDefault="00F92886" w:rsidP="00F92886">
                      <w:pPr>
                        <w:rPr>
                          <w:rFonts w:asciiTheme="minorHAnsi" w:eastAsia="PMingLiU" w:hAnsiTheme="minorHAnsi" w:cstheme="minorHAnsi"/>
                          <w:color w:val="808080" w:themeColor="background1" w:themeShade="80"/>
                          <w:sz w:val="16"/>
                          <w:szCs w:val="17"/>
                          <w:lang w:eastAsia="zh-TW"/>
                        </w:rPr>
                      </w:pPr>
                      <w:r>
                        <w:rPr>
                          <w:rFonts w:asciiTheme="minorHAnsi" w:eastAsia="PMingLiU" w:hAnsiTheme="minorHAnsi" w:cstheme="minorHAnsi" w:hint="eastAsia"/>
                          <w:color w:val="808080" w:themeColor="background1" w:themeShade="80"/>
                          <w:sz w:val="16"/>
                          <w:szCs w:val="17"/>
                          <w:lang w:eastAsia="zh-TW"/>
                        </w:rPr>
                        <w:t>海宁伊利格机械设备有限公司</w:t>
                      </w:r>
                    </w:p>
                    <w:p w:rsidR="00F92886" w:rsidRDefault="00F92886" w:rsidP="00F92886">
                      <w:pPr>
                        <w:rPr>
                          <w:rFonts w:asciiTheme="minorHAnsi" w:eastAsia="PMingLiU" w:hAnsiTheme="minorHAnsi" w:cstheme="minorHAnsi"/>
                          <w:color w:val="808080" w:themeColor="background1" w:themeShade="80"/>
                          <w:sz w:val="16"/>
                          <w:szCs w:val="17"/>
                          <w:lang w:eastAsia="zh-TW"/>
                        </w:rPr>
                      </w:pPr>
                      <w:r>
                        <w:rPr>
                          <w:rFonts w:asciiTheme="minorHAnsi" w:eastAsia="PMingLiU" w:hAnsiTheme="minorHAnsi" w:cstheme="minorHAnsi" w:hint="eastAsia"/>
                          <w:color w:val="808080" w:themeColor="background1" w:themeShade="80"/>
                          <w:sz w:val="16"/>
                          <w:szCs w:val="17"/>
                          <w:lang w:eastAsia="zh-TW"/>
                        </w:rPr>
                        <w:t>浙江省海宁市海宁大道</w:t>
                      </w:r>
                      <w:r>
                        <w:rPr>
                          <w:rFonts w:asciiTheme="minorHAnsi" w:eastAsia="PMingLiU" w:hAnsiTheme="minorHAnsi" w:cstheme="minorHAnsi" w:hint="eastAsia"/>
                          <w:color w:val="808080" w:themeColor="background1" w:themeShade="80"/>
                          <w:sz w:val="16"/>
                          <w:szCs w:val="17"/>
                          <w:lang w:eastAsia="zh-TW"/>
                        </w:rPr>
                        <w:t>8</w:t>
                      </w:r>
                      <w:r>
                        <w:rPr>
                          <w:rFonts w:asciiTheme="minorHAnsi" w:eastAsia="PMingLiU" w:hAnsiTheme="minorHAnsi" w:cstheme="minorHAnsi" w:hint="eastAsia"/>
                          <w:color w:val="808080" w:themeColor="background1" w:themeShade="80"/>
                          <w:sz w:val="16"/>
                          <w:szCs w:val="17"/>
                          <w:lang w:eastAsia="zh-TW"/>
                        </w:rPr>
                        <w:t>号</w:t>
                      </w:r>
                      <w:r>
                        <w:rPr>
                          <w:rFonts w:asciiTheme="minorHAnsi" w:eastAsia="PMingLiU" w:hAnsiTheme="minorHAnsi" w:cstheme="minorHAnsi" w:hint="eastAsia"/>
                          <w:color w:val="808080" w:themeColor="background1" w:themeShade="80"/>
                          <w:sz w:val="16"/>
                          <w:szCs w:val="17"/>
                          <w:lang w:eastAsia="zh-TW"/>
                        </w:rPr>
                        <w:t>8</w:t>
                      </w:r>
                      <w:r>
                        <w:rPr>
                          <w:rFonts w:asciiTheme="minorHAnsi" w:eastAsia="PMingLiU" w:hAnsiTheme="minorHAnsi" w:cstheme="minorHAnsi" w:hint="eastAsia"/>
                          <w:color w:val="808080" w:themeColor="background1" w:themeShade="80"/>
                          <w:sz w:val="16"/>
                          <w:szCs w:val="17"/>
                          <w:lang w:eastAsia="zh-TW"/>
                        </w:rPr>
                        <w:t>幢</w:t>
                      </w:r>
                      <w:r>
                        <w:rPr>
                          <w:rFonts w:asciiTheme="minorHAnsi" w:eastAsia="PMingLiU" w:hAnsiTheme="minorHAnsi" w:cstheme="minorHAnsi" w:hint="eastAsia"/>
                          <w:color w:val="808080" w:themeColor="background1" w:themeShade="80"/>
                          <w:sz w:val="16"/>
                          <w:szCs w:val="17"/>
                          <w:lang w:eastAsia="zh-TW"/>
                        </w:rPr>
                        <w:t>2</w:t>
                      </w:r>
                      <w:r>
                        <w:rPr>
                          <w:rFonts w:asciiTheme="minorHAnsi" w:eastAsia="PMingLiU" w:hAnsiTheme="minorHAnsi" w:cstheme="minorHAnsi" w:hint="eastAsia"/>
                          <w:color w:val="808080" w:themeColor="background1" w:themeShade="80"/>
                          <w:sz w:val="16"/>
                          <w:szCs w:val="17"/>
                          <w:lang w:eastAsia="zh-TW"/>
                        </w:rPr>
                        <w:t>楼</w:t>
                      </w:r>
                    </w:p>
                    <w:p w:rsidR="00F92886" w:rsidRPr="006E721F" w:rsidRDefault="00F92886" w:rsidP="00F92886">
                      <w:pPr>
                        <w:rPr>
                          <w:rFonts w:asciiTheme="minorHAnsi" w:eastAsia="PMingLiU" w:hAnsiTheme="minorHAnsi" w:cstheme="minorHAnsi"/>
                          <w:color w:val="808080" w:themeColor="background1" w:themeShade="80"/>
                          <w:sz w:val="16"/>
                          <w:szCs w:val="17"/>
                          <w:lang w:eastAsia="zh-TW"/>
                        </w:rPr>
                      </w:pPr>
                      <w:r>
                        <w:rPr>
                          <w:rFonts w:asciiTheme="minorHAnsi" w:eastAsia="PMingLiU" w:hAnsiTheme="minorHAnsi" w:cstheme="minorHAnsi" w:hint="eastAsia"/>
                          <w:color w:val="808080" w:themeColor="background1" w:themeShade="80"/>
                          <w:sz w:val="16"/>
                          <w:szCs w:val="17"/>
                          <w:lang w:eastAsia="zh-TW"/>
                        </w:rPr>
                        <w:t>0573-873308111</w:t>
                      </w:r>
                    </w:p>
                    <w:p w:rsidR="00F92886" w:rsidRDefault="00F92886" w:rsidP="00F92886">
                      <w:pPr>
                        <w:rPr>
                          <w:rFonts w:asciiTheme="minorHAnsi" w:hAnsiTheme="minorHAnsi" w:cstheme="minorHAnsi"/>
                          <w:color w:val="808080" w:themeColor="background1" w:themeShade="80"/>
                          <w:sz w:val="16"/>
                          <w:szCs w:val="17"/>
                        </w:rPr>
                      </w:pPr>
                    </w:p>
                    <w:p w:rsidR="00F92886" w:rsidRDefault="00F92886" w:rsidP="00F92886">
                      <w:pPr>
                        <w:rPr>
                          <w:rFonts w:asciiTheme="minorHAnsi" w:hAnsiTheme="minorHAnsi" w:cstheme="minorHAnsi"/>
                          <w:color w:val="808080" w:themeColor="background1" w:themeShade="80"/>
                          <w:sz w:val="16"/>
                          <w:szCs w:val="17"/>
                          <w:lang w:val="fr-FR"/>
                        </w:rPr>
                      </w:pPr>
                      <w:r>
                        <w:rPr>
                          <w:rFonts w:asciiTheme="minorHAnsi" w:hAnsiTheme="minorHAnsi" w:cstheme="minorHAnsi"/>
                          <w:color w:val="808080" w:themeColor="background1" w:themeShade="80"/>
                          <w:sz w:val="16"/>
                          <w:szCs w:val="17"/>
                          <w:lang w:val="fr-FR"/>
                        </w:rPr>
                        <w:t>www.illig.com</w:t>
                      </w:r>
                    </w:p>
                  </w:txbxContent>
                </v:textbox>
              </v:shape>
            </w:pict>
          </mc:Fallback>
        </mc:AlternateContent>
      </w:r>
    </w:p>
    <w:p w:rsidR="0093576E" w:rsidRDefault="0093576E">
      <w:pPr>
        <w:rPr>
          <w:rFonts w:ascii="Arial" w:hAnsi="Arial"/>
          <w:color w:val="808080" w:themeColor="background1" w:themeShade="80"/>
          <w:sz w:val="72"/>
          <w:szCs w:val="72"/>
        </w:rPr>
      </w:pPr>
      <w:bookmarkStart w:id="0" w:name="OLE_LINK3"/>
    </w:p>
    <w:p w:rsidR="0093576E" w:rsidRDefault="0093576E">
      <w:pPr>
        <w:rPr>
          <w:rFonts w:ascii="Arial" w:hAnsi="Arial"/>
          <w:color w:val="808080" w:themeColor="background1" w:themeShade="80"/>
          <w:sz w:val="48"/>
          <w:szCs w:val="72"/>
          <w:lang w:val="en-US"/>
        </w:rPr>
      </w:pPr>
    </w:p>
    <w:p w:rsidR="009E57F3" w:rsidRPr="009E57F3" w:rsidRDefault="009E57F3">
      <w:pPr>
        <w:autoSpaceDE w:val="0"/>
        <w:autoSpaceDN w:val="0"/>
        <w:adjustRightInd w:val="0"/>
        <w:spacing w:after="120"/>
        <w:textAlignment w:val="center"/>
        <w:rPr>
          <w:rFonts w:ascii="Arial" w:eastAsia="PMingLiU" w:hAnsi="Arial"/>
          <w:b/>
          <w:sz w:val="40"/>
          <w:szCs w:val="22"/>
          <w:lang w:val="en-US" w:eastAsia="zh-CN"/>
        </w:rPr>
      </w:pPr>
      <w:r w:rsidRPr="009E57F3">
        <w:rPr>
          <w:rFonts w:ascii="Arial" w:eastAsia="PMingLiU" w:hAnsi="Arial" w:hint="eastAsia"/>
          <w:b/>
          <w:sz w:val="40"/>
          <w:szCs w:val="22"/>
          <w:lang w:val="en-US" w:eastAsia="zh-CN"/>
        </w:rPr>
        <w:t>它是红色的，它是蓝色的——它是伊利格</w:t>
      </w:r>
    </w:p>
    <w:p w:rsidR="009E57F3" w:rsidRPr="009E57F3" w:rsidRDefault="009E57F3">
      <w:pPr>
        <w:tabs>
          <w:tab w:val="left" w:pos="426"/>
        </w:tabs>
        <w:spacing w:after="360"/>
        <w:rPr>
          <w:rFonts w:ascii="Arial" w:eastAsia="PMingLiU" w:hAnsi="Arial"/>
          <w:b/>
          <w:sz w:val="36"/>
          <w:szCs w:val="32"/>
          <w:lang w:val="en-US" w:eastAsia="zh-CN"/>
        </w:rPr>
      </w:pPr>
      <w:r w:rsidRPr="009E57F3">
        <w:rPr>
          <w:rFonts w:ascii="Arial" w:eastAsia="PMingLiU" w:hAnsi="Arial" w:hint="eastAsia"/>
          <w:b/>
          <w:sz w:val="36"/>
          <w:szCs w:val="32"/>
          <w:lang w:val="en-US" w:eastAsia="zh-CN"/>
        </w:rPr>
        <w:t>新的</w:t>
      </w:r>
      <w:r w:rsidRPr="009E57F3">
        <w:rPr>
          <w:rFonts w:ascii="Arial" w:eastAsia="PMingLiU" w:hAnsi="Arial" w:hint="eastAsia"/>
          <w:b/>
          <w:sz w:val="36"/>
          <w:szCs w:val="32"/>
          <w:lang w:val="en-US" w:eastAsia="zh-CN"/>
        </w:rPr>
        <w:t>ILLIG RDF 85</w:t>
      </w:r>
      <w:r w:rsidRPr="009E57F3">
        <w:rPr>
          <w:rFonts w:ascii="Arial" w:eastAsia="PMingLiU" w:hAnsi="Arial" w:hint="eastAsia"/>
          <w:b/>
          <w:sz w:val="36"/>
          <w:szCs w:val="32"/>
          <w:lang w:val="en-US" w:eastAsia="zh-CN"/>
        </w:rPr>
        <w:t>系统在中国国际橡塑展现场</w:t>
      </w:r>
      <w:r w:rsidR="004A771A">
        <w:rPr>
          <w:rFonts w:ascii="Arial" w:eastAsia="PMingLiU" w:hAnsi="Arial" w:hint="eastAsia"/>
          <w:b/>
          <w:sz w:val="36"/>
          <w:szCs w:val="32"/>
          <w:lang w:val="en-US" w:eastAsia="zh-CN"/>
        </w:rPr>
        <w:t>展示</w:t>
      </w:r>
    </w:p>
    <w:p w:rsidR="009E57F3" w:rsidRPr="008014A2" w:rsidRDefault="009E57F3">
      <w:pPr>
        <w:autoSpaceDE w:val="0"/>
        <w:autoSpaceDN w:val="0"/>
        <w:spacing w:after="120" w:line="360" w:lineRule="auto"/>
        <w:textAlignment w:val="center"/>
        <w:rPr>
          <w:rFonts w:ascii="Arial" w:eastAsia="PMingLiU" w:hAnsi="Arial"/>
          <w:b/>
          <w:szCs w:val="22"/>
          <w:lang w:val="en-US" w:eastAsia="zh-CN"/>
        </w:rPr>
      </w:pPr>
      <w:r w:rsidRPr="008014A2">
        <w:rPr>
          <w:rFonts w:ascii="Arial" w:eastAsia="PMingLiU" w:hAnsi="Arial" w:hint="eastAsia"/>
          <w:b/>
          <w:szCs w:val="22"/>
          <w:lang w:val="en-US" w:eastAsia="zh-CN"/>
        </w:rPr>
        <w:t>德国海尔布隆，</w:t>
      </w:r>
      <w:r w:rsidRPr="008014A2">
        <w:rPr>
          <w:rFonts w:ascii="Arial" w:eastAsia="PMingLiU" w:hAnsi="Arial" w:hint="eastAsia"/>
          <w:b/>
          <w:szCs w:val="22"/>
          <w:lang w:val="en-US" w:eastAsia="zh-CN"/>
        </w:rPr>
        <w:t>2022</w:t>
      </w:r>
      <w:r w:rsidRPr="008014A2">
        <w:rPr>
          <w:rFonts w:ascii="Arial" w:eastAsia="PMingLiU" w:hAnsi="Arial" w:hint="eastAsia"/>
          <w:b/>
          <w:szCs w:val="22"/>
          <w:lang w:val="en-US" w:eastAsia="zh-CN"/>
        </w:rPr>
        <w:t>年</w:t>
      </w:r>
      <w:r w:rsidRPr="008014A2">
        <w:rPr>
          <w:rFonts w:ascii="Arial" w:eastAsia="PMingLiU" w:hAnsi="Arial" w:hint="eastAsia"/>
          <w:b/>
          <w:szCs w:val="22"/>
          <w:lang w:val="en-US" w:eastAsia="zh-CN"/>
        </w:rPr>
        <w:t>3</w:t>
      </w:r>
      <w:r w:rsidRPr="008014A2">
        <w:rPr>
          <w:rFonts w:ascii="Arial" w:eastAsia="PMingLiU" w:hAnsi="Arial" w:hint="eastAsia"/>
          <w:b/>
          <w:szCs w:val="22"/>
          <w:lang w:val="en-US" w:eastAsia="zh-CN"/>
        </w:rPr>
        <w:t>月</w:t>
      </w:r>
      <w:r w:rsidRPr="008014A2">
        <w:rPr>
          <w:rFonts w:ascii="Arial" w:eastAsia="PMingLiU" w:hAnsi="Arial" w:hint="eastAsia"/>
          <w:b/>
          <w:szCs w:val="22"/>
          <w:lang w:val="en-US" w:eastAsia="zh-CN"/>
        </w:rPr>
        <w:t>3</w:t>
      </w:r>
      <w:r w:rsidR="008014A2" w:rsidRPr="008014A2">
        <w:rPr>
          <w:rFonts w:ascii="Arial" w:eastAsia="PMingLiU" w:hAnsi="Arial" w:hint="eastAsia"/>
          <w:b/>
          <w:szCs w:val="22"/>
          <w:lang w:val="en-US" w:eastAsia="zh-CN"/>
        </w:rPr>
        <w:t>日——伊利格</w:t>
      </w:r>
      <w:r w:rsidRPr="008014A2">
        <w:rPr>
          <w:rFonts w:ascii="Arial" w:eastAsia="PMingLiU" w:hAnsi="Arial" w:hint="eastAsia"/>
          <w:b/>
          <w:szCs w:val="22"/>
          <w:lang w:val="en-US" w:eastAsia="zh-CN"/>
        </w:rPr>
        <w:t>将于</w:t>
      </w:r>
      <w:r w:rsidRPr="008014A2">
        <w:rPr>
          <w:rFonts w:ascii="Arial" w:eastAsia="PMingLiU" w:hAnsi="Arial" w:hint="eastAsia"/>
          <w:b/>
          <w:szCs w:val="22"/>
          <w:lang w:val="en-US" w:eastAsia="zh-CN"/>
        </w:rPr>
        <w:t>4</w:t>
      </w:r>
      <w:r w:rsidRPr="008014A2">
        <w:rPr>
          <w:rFonts w:ascii="Arial" w:eastAsia="PMingLiU" w:hAnsi="Arial" w:hint="eastAsia"/>
          <w:b/>
          <w:szCs w:val="22"/>
          <w:lang w:val="en-US" w:eastAsia="zh-CN"/>
        </w:rPr>
        <w:t>月</w:t>
      </w:r>
      <w:r w:rsidRPr="008014A2">
        <w:rPr>
          <w:rFonts w:ascii="Arial" w:eastAsia="PMingLiU" w:hAnsi="Arial" w:hint="eastAsia"/>
          <w:b/>
          <w:szCs w:val="22"/>
          <w:lang w:val="en-US" w:eastAsia="zh-CN"/>
        </w:rPr>
        <w:t>25</w:t>
      </w:r>
      <w:r w:rsidRPr="008014A2">
        <w:rPr>
          <w:rFonts w:ascii="Arial" w:eastAsia="PMingLiU" w:hAnsi="Arial" w:hint="eastAsia"/>
          <w:b/>
          <w:szCs w:val="22"/>
          <w:lang w:val="en-US" w:eastAsia="zh-CN"/>
        </w:rPr>
        <w:t>日至</w:t>
      </w:r>
      <w:r w:rsidRPr="008014A2">
        <w:rPr>
          <w:rFonts w:ascii="Arial" w:eastAsia="PMingLiU" w:hAnsi="Arial" w:hint="eastAsia"/>
          <w:b/>
          <w:szCs w:val="22"/>
          <w:lang w:val="en-US" w:eastAsia="zh-CN"/>
        </w:rPr>
        <w:t>28</w:t>
      </w:r>
      <w:r w:rsidRPr="008014A2">
        <w:rPr>
          <w:rFonts w:ascii="Arial" w:eastAsia="PMingLiU" w:hAnsi="Arial" w:hint="eastAsia"/>
          <w:b/>
          <w:szCs w:val="22"/>
          <w:lang w:val="en-US" w:eastAsia="zh-CN"/>
        </w:rPr>
        <w:t>日在上海举行的</w:t>
      </w:r>
      <w:r w:rsidR="00305C8A">
        <w:rPr>
          <w:rFonts w:ascii="Arial" w:eastAsia="PMingLiU" w:hAnsi="Arial" w:hint="eastAsia"/>
          <w:b/>
          <w:szCs w:val="22"/>
          <w:lang w:val="en-US" w:eastAsia="zh-CN"/>
        </w:rPr>
        <w:t>2022</w:t>
      </w:r>
      <w:r w:rsidRPr="008014A2">
        <w:rPr>
          <w:rFonts w:ascii="Arial" w:eastAsia="PMingLiU" w:hAnsi="Arial" w:hint="eastAsia"/>
          <w:b/>
          <w:szCs w:val="22"/>
          <w:lang w:val="en-US" w:eastAsia="zh-CN"/>
        </w:rPr>
        <w:t>中国国际橡塑展上首次现场展示</w:t>
      </w:r>
      <w:proofErr w:type="spellStart"/>
      <w:r w:rsidR="008014A2" w:rsidRPr="008014A2">
        <w:rPr>
          <w:rFonts w:ascii="Arial" w:hAnsi="Arial"/>
          <w:b/>
          <w:szCs w:val="22"/>
          <w:lang w:val="en-US"/>
        </w:rPr>
        <w:t>RedLine</w:t>
      </w:r>
      <w:proofErr w:type="spellEnd"/>
      <w:r w:rsidR="008014A2" w:rsidRPr="008014A2">
        <w:rPr>
          <w:rFonts w:ascii="Arial" w:eastAsia="PMingLiU" w:hAnsi="Arial" w:hint="eastAsia"/>
          <w:b/>
          <w:szCs w:val="22"/>
          <w:lang w:val="en-US" w:eastAsia="zh-CN"/>
        </w:rPr>
        <w:t xml:space="preserve"> </w:t>
      </w:r>
      <w:r w:rsidRPr="008014A2">
        <w:rPr>
          <w:rFonts w:ascii="Arial" w:eastAsia="PMingLiU" w:hAnsi="Arial" w:hint="eastAsia"/>
          <w:b/>
          <w:szCs w:val="22"/>
          <w:lang w:val="en-US" w:eastAsia="zh-CN"/>
        </w:rPr>
        <w:t>RDF 85</w:t>
      </w:r>
      <w:r w:rsidRPr="008014A2">
        <w:rPr>
          <w:rFonts w:ascii="Arial" w:eastAsia="PMingLiU" w:hAnsi="Arial" w:hint="eastAsia"/>
          <w:b/>
          <w:szCs w:val="22"/>
          <w:lang w:val="en-US" w:eastAsia="zh-CN"/>
        </w:rPr>
        <w:t>热成型生产系统。其他亮点包括高性能</w:t>
      </w:r>
      <w:proofErr w:type="spellStart"/>
      <w:r w:rsidRPr="008014A2">
        <w:rPr>
          <w:rFonts w:ascii="Arial" w:eastAsia="PMingLiU" w:hAnsi="Arial" w:hint="eastAsia"/>
          <w:b/>
          <w:szCs w:val="22"/>
          <w:lang w:val="en-US" w:eastAsia="zh-CN"/>
        </w:rPr>
        <w:t>BlueLine</w:t>
      </w:r>
      <w:proofErr w:type="spellEnd"/>
      <w:r w:rsidRPr="008014A2">
        <w:rPr>
          <w:rFonts w:ascii="Arial" w:eastAsia="PMingLiU" w:hAnsi="Arial" w:hint="eastAsia"/>
          <w:b/>
          <w:szCs w:val="22"/>
          <w:lang w:val="en-US" w:eastAsia="zh-CN"/>
        </w:rPr>
        <w:t>热成型系统</w:t>
      </w:r>
      <w:r w:rsidRPr="008014A2">
        <w:rPr>
          <w:rFonts w:ascii="Arial" w:eastAsia="PMingLiU" w:hAnsi="Arial" w:hint="eastAsia"/>
          <w:b/>
          <w:szCs w:val="22"/>
          <w:lang w:val="en-US" w:eastAsia="zh-CN"/>
        </w:rPr>
        <w:t>IC-RDM 76Kb</w:t>
      </w:r>
      <w:r w:rsidRPr="008014A2">
        <w:rPr>
          <w:rFonts w:ascii="Arial" w:eastAsia="PMingLiU" w:hAnsi="Arial" w:hint="eastAsia"/>
          <w:b/>
          <w:szCs w:val="22"/>
          <w:lang w:val="en-US" w:eastAsia="zh-CN"/>
        </w:rPr>
        <w:t>和末端处理系统，用于生产纸板泡罩的包装系统</w:t>
      </w:r>
      <w:r w:rsidRPr="008014A2">
        <w:rPr>
          <w:rFonts w:ascii="Arial" w:eastAsia="PMingLiU" w:hAnsi="Arial" w:hint="eastAsia"/>
          <w:b/>
          <w:szCs w:val="22"/>
          <w:lang w:val="en-US" w:eastAsia="zh-CN"/>
        </w:rPr>
        <w:t>HSU 35b</w:t>
      </w:r>
      <w:r w:rsidRPr="008014A2">
        <w:rPr>
          <w:rFonts w:ascii="Arial" w:eastAsia="PMingLiU" w:hAnsi="Arial" w:hint="eastAsia"/>
          <w:b/>
          <w:szCs w:val="22"/>
          <w:lang w:val="en-US" w:eastAsia="zh-CN"/>
        </w:rPr>
        <w:t>，以及新的</w:t>
      </w:r>
      <w:r w:rsidRPr="008014A2">
        <w:rPr>
          <w:rFonts w:ascii="Arial" w:eastAsia="PMingLiU" w:hAnsi="Arial" w:hint="eastAsia"/>
          <w:b/>
          <w:szCs w:val="22"/>
          <w:lang w:val="en-US" w:eastAsia="zh-CN"/>
        </w:rPr>
        <w:t>ILLIG</w:t>
      </w:r>
      <w:r w:rsidRPr="008014A2">
        <w:rPr>
          <w:rFonts w:ascii="Arial" w:eastAsia="PMingLiU" w:hAnsi="Arial" w:hint="eastAsia"/>
          <w:b/>
          <w:szCs w:val="22"/>
          <w:lang w:val="en-US" w:eastAsia="zh-CN"/>
        </w:rPr>
        <w:t>客户服务。该公司将在虹桥国家会展中心</w:t>
      </w:r>
      <w:r w:rsidRPr="008014A2">
        <w:rPr>
          <w:rFonts w:ascii="Arial" w:eastAsia="PMingLiU" w:hAnsi="Arial" w:hint="eastAsia"/>
          <w:b/>
          <w:szCs w:val="22"/>
          <w:lang w:val="en-US" w:eastAsia="zh-CN"/>
        </w:rPr>
        <w:t>2.1</w:t>
      </w:r>
      <w:r w:rsidRPr="008014A2">
        <w:rPr>
          <w:rFonts w:ascii="Arial" w:eastAsia="PMingLiU" w:hAnsi="Arial" w:hint="eastAsia"/>
          <w:b/>
          <w:szCs w:val="22"/>
          <w:lang w:val="en-US" w:eastAsia="zh-CN"/>
        </w:rPr>
        <w:t>号展厅</w:t>
      </w:r>
      <w:r w:rsidRPr="008014A2">
        <w:rPr>
          <w:rFonts w:ascii="Arial" w:eastAsia="PMingLiU" w:hAnsi="Arial" w:hint="eastAsia"/>
          <w:b/>
          <w:szCs w:val="22"/>
          <w:lang w:val="en-US" w:eastAsia="zh-CN"/>
        </w:rPr>
        <w:t>2.1G52</w:t>
      </w:r>
      <w:r w:rsidRPr="008014A2">
        <w:rPr>
          <w:rFonts w:ascii="Arial" w:eastAsia="PMingLiU" w:hAnsi="Arial" w:hint="eastAsia"/>
          <w:b/>
          <w:szCs w:val="22"/>
          <w:lang w:val="en-US" w:eastAsia="zh-CN"/>
        </w:rPr>
        <w:t>号展位集中展示可持续发展和面向客户的解决方案。中国</w:t>
      </w:r>
      <w:r w:rsidR="008014A2">
        <w:rPr>
          <w:rFonts w:ascii="Arial" w:eastAsia="PMingLiU" w:hAnsi="Arial" w:hint="eastAsia"/>
          <w:b/>
          <w:szCs w:val="22"/>
          <w:lang w:val="en-US" w:eastAsia="zh-CN"/>
        </w:rPr>
        <w:t>橡塑</w:t>
      </w:r>
      <w:r w:rsidRPr="008014A2">
        <w:rPr>
          <w:rFonts w:ascii="Arial" w:eastAsia="PMingLiU" w:hAnsi="Arial" w:hint="eastAsia"/>
          <w:b/>
          <w:szCs w:val="22"/>
          <w:lang w:val="en-US" w:eastAsia="zh-CN"/>
        </w:rPr>
        <w:t>展是亚洲最重要的塑料</w:t>
      </w:r>
      <w:r w:rsidR="00305C8A">
        <w:rPr>
          <w:rFonts w:ascii="Arial" w:eastAsia="PMingLiU" w:hAnsi="Arial" w:hint="eastAsia"/>
          <w:b/>
          <w:szCs w:val="22"/>
          <w:lang w:val="en-US" w:eastAsia="zh-CN"/>
        </w:rPr>
        <w:t>展览</w:t>
      </w:r>
      <w:r w:rsidRPr="008014A2">
        <w:rPr>
          <w:rFonts w:ascii="Arial" w:eastAsia="PMingLiU" w:hAnsi="Arial" w:hint="eastAsia"/>
          <w:b/>
          <w:szCs w:val="22"/>
          <w:lang w:val="en-US" w:eastAsia="zh-CN"/>
        </w:rPr>
        <w:t>，也是</w:t>
      </w:r>
      <w:r w:rsidRPr="008014A2">
        <w:rPr>
          <w:rFonts w:ascii="Arial" w:eastAsia="PMingLiU" w:hAnsi="Arial" w:hint="eastAsia"/>
          <w:b/>
          <w:szCs w:val="22"/>
          <w:lang w:val="en-US" w:eastAsia="zh-CN"/>
        </w:rPr>
        <w:t>IL</w:t>
      </w:r>
      <w:r w:rsidR="008014A2">
        <w:rPr>
          <w:rFonts w:ascii="Arial" w:eastAsia="PMingLiU" w:hAnsi="Arial" w:hint="eastAsia"/>
          <w:b/>
          <w:szCs w:val="22"/>
          <w:lang w:val="en-US" w:eastAsia="zh-CN"/>
        </w:rPr>
        <w:t>L</w:t>
      </w:r>
      <w:r w:rsidRPr="008014A2">
        <w:rPr>
          <w:rFonts w:ascii="Arial" w:eastAsia="PMingLiU" w:hAnsi="Arial" w:hint="eastAsia"/>
          <w:b/>
          <w:szCs w:val="22"/>
          <w:lang w:val="en-US" w:eastAsia="zh-CN"/>
        </w:rPr>
        <w:t>IG</w:t>
      </w:r>
      <w:r w:rsidRPr="008014A2">
        <w:rPr>
          <w:rFonts w:ascii="Arial" w:eastAsia="PMingLiU" w:hAnsi="Arial" w:hint="eastAsia"/>
          <w:b/>
          <w:szCs w:val="22"/>
          <w:lang w:val="en-US" w:eastAsia="zh-CN"/>
        </w:rPr>
        <w:t>在亚太市场最重要的展示平台。</w:t>
      </w:r>
    </w:p>
    <w:p w:rsidR="00AD02DE" w:rsidRDefault="00AD02DE" w:rsidP="00182F1E">
      <w:pPr>
        <w:autoSpaceDE w:val="0"/>
        <w:autoSpaceDN w:val="0"/>
        <w:spacing w:after="120" w:line="360" w:lineRule="auto"/>
        <w:textAlignment w:val="center"/>
        <w:rPr>
          <w:rFonts w:ascii="Arial" w:eastAsia="PMingLiU" w:hAnsi="Arial"/>
          <w:szCs w:val="22"/>
          <w:lang w:val="en-US" w:eastAsia="zh-TW"/>
        </w:rPr>
      </w:pPr>
    </w:p>
    <w:p w:rsidR="009E57F3" w:rsidRPr="009E57F3" w:rsidRDefault="009E57F3" w:rsidP="00182F1E">
      <w:pPr>
        <w:autoSpaceDE w:val="0"/>
        <w:autoSpaceDN w:val="0"/>
        <w:spacing w:after="120" w:line="360" w:lineRule="auto"/>
        <w:textAlignment w:val="center"/>
        <w:rPr>
          <w:rFonts w:ascii="Arial" w:eastAsia="PMingLiU" w:hAnsi="Arial"/>
          <w:szCs w:val="22"/>
          <w:lang w:val="en-US" w:eastAsia="zh-CN"/>
        </w:rPr>
      </w:pPr>
      <w:r w:rsidRPr="009E57F3">
        <w:rPr>
          <w:rFonts w:ascii="Arial" w:eastAsia="PMingLiU" w:hAnsi="Arial" w:hint="eastAsia"/>
          <w:szCs w:val="22"/>
          <w:lang w:val="en-US" w:eastAsia="zh-CN"/>
        </w:rPr>
        <w:t>有了新的</w:t>
      </w:r>
      <w:proofErr w:type="spellStart"/>
      <w:r w:rsidR="008C5B18">
        <w:rPr>
          <w:rFonts w:ascii="Arial" w:hAnsi="Arial"/>
          <w:szCs w:val="22"/>
          <w:lang w:val="en-US"/>
        </w:rPr>
        <w:t>RedLine</w:t>
      </w:r>
      <w:proofErr w:type="spellEnd"/>
      <w:r w:rsidR="008C5B18" w:rsidRPr="009E57F3">
        <w:rPr>
          <w:rFonts w:ascii="Arial" w:eastAsia="PMingLiU" w:hAnsi="Arial" w:hint="eastAsia"/>
          <w:szCs w:val="22"/>
          <w:lang w:val="en-US" w:eastAsia="zh-CN"/>
        </w:rPr>
        <w:t xml:space="preserve"> </w:t>
      </w:r>
      <w:r w:rsidRPr="009E57F3">
        <w:rPr>
          <w:rFonts w:ascii="Arial" w:eastAsia="PMingLiU" w:hAnsi="Arial" w:hint="eastAsia"/>
          <w:szCs w:val="22"/>
          <w:lang w:val="en-US" w:eastAsia="zh-CN"/>
        </w:rPr>
        <w:t>RDF 85</w:t>
      </w:r>
      <w:r w:rsidRPr="009E57F3">
        <w:rPr>
          <w:rFonts w:ascii="Arial" w:eastAsia="PMingLiU" w:hAnsi="Arial" w:hint="eastAsia"/>
          <w:szCs w:val="22"/>
          <w:lang w:val="en-US" w:eastAsia="zh-CN"/>
        </w:rPr>
        <w:t>，伊利格实现了一个可变的模具接口，从而满足了许多客户对热成型机的需求，允许使用来自不同制造商的模具。伊利格将在上海举行首次</w:t>
      </w:r>
      <w:r w:rsidRPr="009E57F3">
        <w:rPr>
          <w:rFonts w:ascii="Arial" w:eastAsia="PMingLiU" w:hAnsi="Arial" w:hint="eastAsia"/>
          <w:szCs w:val="22"/>
          <w:lang w:val="en-US" w:eastAsia="zh-CN"/>
        </w:rPr>
        <w:t>RDF85</w:t>
      </w:r>
      <w:r w:rsidRPr="009E57F3">
        <w:rPr>
          <w:rFonts w:ascii="Arial" w:eastAsia="PMingLiU" w:hAnsi="Arial" w:hint="eastAsia"/>
          <w:szCs w:val="22"/>
          <w:lang w:val="en-US" w:eastAsia="zh-CN"/>
        </w:rPr>
        <w:t>全球首映式，使用伊利格</w:t>
      </w:r>
      <w:r w:rsidR="003F606B">
        <w:rPr>
          <w:rFonts w:ascii="Arial" w:eastAsia="PMingLiU" w:hAnsi="Arial" w:hint="eastAsia"/>
          <w:szCs w:val="22"/>
          <w:lang w:val="en-US" w:eastAsia="zh-CN"/>
        </w:rPr>
        <w:t>模</w:t>
      </w:r>
      <w:r w:rsidRPr="009E57F3">
        <w:rPr>
          <w:rFonts w:ascii="Arial" w:eastAsia="PMingLiU" w:hAnsi="Arial" w:hint="eastAsia"/>
          <w:szCs w:val="22"/>
          <w:lang w:val="en-US" w:eastAsia="zh-CN"/>
        </w:rPr>
        <w:t>具合作伙伴制造的九腔模具生产</w:t>
      </w:r>
      <w:r w:rsidRPr="009E57F3">
        <w:rPr>
          <w:rFonts w:ascii="Arial" w:eastAsia="PMingLiU" w:hAnsi="Arial" w:hint="eastAsia"/>
          <w:szCs w:val="22"/>
          <w:lang w:val="en-US" w:eastAsia="zh-CN"/>
        </w:rPr>
        <w:t>APET</w:t>
      </w:r>
      <w:r w:rsidRPr="009E57F3">
        <w:rPr>
          <w:rFonts w:ascii="Arial" w:eastAsia="PMingLiU" w:hAnsi="Arial" w:hint="eastAsia"/>
          <w:szCs w:val="22"/>
          <w:lang w:val="en-US" w:eastAsia="zh-CN"/>
        </w:rPr>
        <w:t>托盘。许多</w:t>
      </w:r>
      <w:r w:rsidRPr="009E57F3">
        <w:rPr>
          <w:rFonts w:ascii="Arial" w:eastAsia="PMingLiU" w:hAnsi="Arial" w:hint="eastAsia"/>
          <w:szCs w:val="22"/>
          <w:lang w:val="en-US" w:eastAsia="zh-CN"/>
        </w:rPr>
        <w:t>RDF 85</w:t>
      </w:r>
      <w:r w:rsidRPr="009E57F3">
        <w:rPr>
          <w:rFonts w:ascii="Arial" w:eastAsia="PMingLiU" w:hAnsi="Arial" w:hint="eastAsia"/>
          <w:szCs w:val="22"/>
          <w:lang w:val="en-US" w:eastAsia="zh-CN"/>
        </w:rPr>
        <w:t>系统已经订购上市。</w:t>
      </w:r>
    </w:p>
    <w:p w:rsidR="00AD02DE" w:rsidRPr="00AD02DE" w:rsidRDefault="00AD02DE" w:rsidP="009E57F3">
      <w:pPr>
        <w:autoSpaceDE w:val="0"/>
        <w:autoSpaceDN w:val="0"/>
        <w:spacing w:after="120" w:line="360" w:lineRule="auto"/>
        <w:textAlignment w:val="center"/>
        <w:rPr>
          <w:rFonts w:ascii="Arial" w:eastAsia="PMingLiU" w:hAnsi="Arial"/>
          <w:b/>
          <w:szCs w:val="22"/>
          <w:lang w:val="en-US" w:eastAsia="zh-TW"/>
        </w:rPr>
      </w:pPr>
    </w:p>
    <w:p w:rsidR="009E57F3" w:rsidRPr="00AD02DE" w:rsidRDefault="009E57F3" w:rsidP="009E57F3">
      <w:pPr>
        <w:autoSpaceDE w:val="0"/>
        <w:autoSpaceDN w:val="0"/>
        <w:spacing w:after="120" w:line="360" w:lineRule="auto"/>
        <w:textAlignment w:val="center"/>
        <w:rPr>
          <w:rFonts w:ascii="Arial" w:eastAsia="PMingLiU" w:hAnsi="Arial"/>
          <w:b/>
          <w:szCs w:val="22"/>
          <w:lang w:val="en-US" w:eastAsia="zh-CN"/>
        </w:rPr>
      </w:pPr>
      <w:r w:rsidRPr="00AD02DE">
        <w:rPr>
          <w:rFonts w:ascii="Arial" w:eastAsia="PMingLiU" w:hAnsi="Arial" w:hint="eastAsia"/>
          <w:b/>
          <w:szCs w:val="22"/>
          <w:lang w:val="en-US" w:eastAsia="zh-CN"/>
        </w:rPr>
        <w:t>伊利格用</w:t>
      </w:r>
      <w:proofErr w:type="spellStart"/>
      <w:r w:rsidR="003E2F75" w:rsidRPr="00AD02DE">
        <w:rPr>
          <w:rFonts w:ascii="Arial" w:hAnsi="Arial"/>
          <w:b/>
          <w:szCs w:val="22"/>
          <w:lang w:val="en-US"/>
        </w:rPr>
        <w:t>RedLine</w:t>
      </w:r>
      <w:proofErr w:type="spellEnd"/>
      <w:r w:rsidRPr="00AD02DE">
        <w:rPr>
          <w:rFonts w:ascii="Arial" w:eastAsia="PMingLiU" w:hAnsi="Arial" w:hint="eastAsia"/>
          <w:b/>
          <w:szCs w:val="22"/>
          <w:lang w:val="en-US" w:eastAsia="zh-CN"/>
        </w:rPr>
        <w:t>补充其</w:t>
      </w:r>
      <w:proofErr w:type="spellStart"/>
      <w:r w:rsidR="003E2F75" w:rsidRPr="00AD02DE">
        <w:rPr>
          <w:rFonts w:ascii="Arial" w:hAnsi="Arial"/>
          <w:b/>
          <w:szCs w:val="22"/>
          <w:lang w:val="en-US"/>
        </w:rPr>
        <w:t>BlueLine</w:t>
      </w:r>
      <w:proofErr w:type="spellEnd"/>
      <w:r w:rsidRPr="00AD02DE">
        <w:rPr>
          <w:rFonts w:ascii="Arial" w:eastAsia="PMingLiU" w:hAnsi="Arial" w:hint="eastAsia"/>
          <w:b/>
          <w:szCs w:val="22"/>
          <w:lang w:val="en-US" w:eastAsia="zh-CN"/>
        </w:rPr>
        <w:t>系统</w:t>
      </w:r>
    </w:p>
    <w:p w:rsidR="009E57F3" w:rsidRPr="009E57F3" w:rsidRDefault="009E57F3" w:rsidP="009E57F3">
      <w:pPr>
        <w:autoSpaceDE w:val="0"/>
        <w:autoSpaceDN w:val="0"/>
        <w:spacing w:after="120" w:line="360" w:lineRule="auto"/>
        <w:textAlignment w:val="center"/>
        <w:rPr>
          <w:rFonts w:ascii="Arial" w:eastAsia="PMingLiU" w:hAnsi="Arial"/>
          <w:szCs w:val="22"/>
          <w:lang w:val="en-US" w:eastAsia="zh-CN"/>
        </w:rPr>
      </w:pPr>
      <w:r w:rsidRPr="009E57F3">
        <w:rPr>
          <w:rFonts w:ascii="Arial" w:eastAsia="PMingLiU" w:hAnsi="Arial" w:hint="eastAsia"/>
          <w:szCs w:val="22"/>
          <w:lang w:val="en-US" w:eastAsia="zh-CN"/>
        </w:rPr>
        <w:lastRenderedPageBreak/>
        <w:t>伊利格推出了</w:t>
      </w:r>
      <w:r w:rsidRPr="009E57F3">
        <w:rPr>
          <w:rFonts w:ascii="Arial" w:eastAsia="PMingLiU" w:hAnsi="Arial" w:hint="eastAsia"/>
          <w:szCs w:val="22"/>
          <w:lang w:val="en-US" w:eastAsia="zh-CN"/>
        </w:rPr>
        <w:t>RDF 85</w:t>
      </w:r>
      <w:r w:rsidRPr="009E57F3">
        <w:rPr>
          <w:rFonts w:ascii="Arial" w:eastAsia="PMingLiU" w:hAnsi="Arial" w:hint="eastAsia"/>
          <w:szCs w:val="22"/>
          <w:lang w:val="en-US" w:eastAsia="zh-CN"/>
        </w:rPr>
        <w:t>的新</w:t>
      </w:r>
      <w:proofErr w:type="spellStart"/>
      <w:r w:rsidR="00AD02DE" w:rsidRPr="00AD02DE">
        <w:rPr>
          <w:rFonts w:ascii="Arial" w:hAnsi="Arial"/>
          <w:b/>
          <w:szCs w:val="22"/>
          <w:lang w:val="en-US"/>
        </w:rPr>
        <w:t>RedLine</w:t>
      </w:r>
      <w:proofErr w:type="spellEnd"/>
      <w:r w:rsidRPr="009E57F3">
        <w:rPr>
          <w:rFonts w:ascii="Arial" w:eastAsia="PMingLiU" w:hAnsi="Arial" w:hint="eastAsia"/>
          <w:szCs w:val="22"/>
          <w:lang w:val="en-US" w:eastAsia="zh-CN"/>
        </w:rPr>
        <w:t>产品，从而扩大了公司的投资组合。</w:t>
      </w:r>
      <w:proofErr w:type="spellStart"/>
      <w:r w:rsidR="003E2F75">
        <w:rPr>
          <w:rFonts w:ascii="Arial" w:hAnsi="Arial"/>
          <w:szCs w:val="22"/>
          <w:lang w:val="en-US"/>
        </w:rPr>
        <w:t>RedLine</w:t>
      </w:r>
      <w:proofErr w:type="spellEnd"/>
      <w:r w:rsidRPr="009E57F3">
        <w:rPr>
          <w:rFonts w:ascii="Arial" w:eastAsia="PMingLiU" w:hAnsi="Arial" w:hint="eastAsia"/>
          <w:szCs w:val="22"/>
          <w:lang w:val="en-US" w:eastAsia="zh-CN"/>
        </w:rPr>
        <w:t>机器以诱人的性价比构成了热成型机的新领域。伊利格</w:t>
      </w:r>
      <w:proofErr w:type="spellStart"/>
      <w:r w:rsidR="003E2F75">
        <w:rPr>
          <w:rFonts w:ascii="Arial" w:hAnsi="Arial"/>
          <w:szCs w:val="22"/>
          <w:lang w:val="en-US"/>
        </w:rPr>
        <w:t>BlueLine</w:t>
      </w:r>
      <w:proofErr w:type="spellEnd"/>
      <w:r w:rsidRPr="009E57F3">
        <w:rPr>
          <w:rFonts w:ascii="Arial" w:eastAsia="PMingLiU" w:hAnsi="Arial" w:hint="eastAsia"/>
          <w:szCs w:val="22"/>
          <w:lang w:val="en-US" w:eastAsia="zh-CN"/>
        </w:rPr>
        <w:t>生产系统仍然是高性能热成型机的全球基准。伊利格为这两个产品领域提供</w:t>
      </w:r>
      <w:r w:rsidR="00AD02DE">
        <w:rPr>
          <w:rFonts w:ascii="Arial" w:eastAsia="PMingLiU" w:hAnsi="Arial" w:hint="eastAsia"/>
          <w:szCs w:val="22"/>
          <w:lang w:val="en-US" w:eastAsia="zh-CN"/>
        </w:rPr>
        <w:t>相同</w:t>
      </w:r>
      <w:r w:rsidRPr="009E57F3">
        <w:rPr>
          <w:rFonts w:ascii="Arial" w:eastAsia="PMingLiU" w:hAnsi="Arial" w:hint="eastAsia"/>
          <w:szCs w:val="22"/>
          <w:lang w:val="en-US" w:eastAsia="zh-CN"/>
        </w:rPr>
        <w:t>的高质量和安全标准。</w:t>
      </w:r>
      <w:r w:rsidR="00C9643E">
        <w:rPr>
          <w:rFonts w:ascii="Arial" w:eastAsia="PMingLiU" w:hAnsi="Arial" w:hint="eastAsia"/>
          <w:szCs w:val="22"/>
          <w:lang w:val="en-US" w:eastAsia="zh-CN"/>
        </w:rPr>
        <w:t xml:space="preserve"> </w:t>
      </w:r>
    </w:p>
    <w:p w:rsidR="0093576E" w:rsidRDefault="0093576E">
      <w:pPr>
        <w:autoSpaceDE w:val="0"/>
        <w:autoSpaceDN w:val="0"/>
        <w:adjustRightInd w:val="0"/>
        <w:spacing w:before="120" w:line="360" w:lineRule="auto"/>
        <w:textAlignment w:val="center"/>
        <w:rPr>
          <w:rFonts w:ascii="Arial" w:hAnsi="Arial"/>
          <w:szCs w:val="22"/>
          <w:lang w:val="en-US"/>
        </w:rPr>
      </w:pPr>
    </w:p>
    <w:p w:rsidR="0093576E" w:rsidRDefault="00182F1E">
      <w:pPr>
        <w:rPr>
          <w:rFonts w:ascii="Arial" w:hAnsi="Arial"/>
          <w:b/>
          <w:color w:val="000000"/>
          <w:sz w:val="20"/>
          <w:szCs w:val="22"/>
          <w:lang w:val="en-US" w:eastAsia="en-US"/>
        </w:rPr>
      </w:pPr>
      <w:bookmarkStart w:id="1" w:name="_GoBack"/>
      <w:r>
        <w:rPr>
          <w:rFonts w:ascii="Arial" w:hAnsi="Arial"/>
          <w:b/>
          <w:noProof/>
          <w:color w:val="000000"/>
          <w:sz w:val="20"/>
          <w:szCs w:val="22"/>
        </w:rPr>
        <w:drawing>
          <wp:inline distT="0" distB="0" distL="0" distR="0" wp14:anchorId="2BECE583" wp14:editId="3A2DADA1">
            <wp:extent cx="3286125" cy="1074999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22-02-08_PR_PV_packaging-valley-tri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96646" cy="10784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</w:p>
    <w:p w:rsidR="006642E2" w:rsidRDefault="006642E2" w:rsidP="009E57F3">
      <w:pPr>
        <w:rPr>
          <w:rFonts w:ascii="Arial" w:eastAsia="PMingLiU" w:hAnsi="Arial"/>
          <w:sz w:val="18"/>
          <w:lang w:val="en-US" w:eastAsia="zh-TW"/>
        </w:rPr>
      </w:pPr>
    </w:p>
    <w:p w:rsidR="009E57F3" w:rsidRPr="009E57F3" w:rsidRDefault="009E57F3" w:rsidP="009E57F3">
      <w:pPr>
        <w:rPr>
          <w:rFonts w:ascii="Arial" w:hAnsi="Arial"/>
          <w:sz w:val="18"/>
          <w:lang w:val="en-US"/>
        </w:rPr>
      </w:pPr>
      <w:r w:rsidRPr="009E57F3">
        <w:rPr>
          <w:rFonts w:ascii="Arial" w:hAnsi="Arial" w:hint="eastAsia"/>
          <w:sz w:val="18"/>
          <w:lang w:val="en-US"/>
        </w:rPr>
        <w:t>关于伊利格</w:t>
      </w:r>
    </w:p>
    <w:p w:rsidR="009E57F3" w:rsidRPr="009E57F3" w:rsidRDefault="009E57F3" w:rsidP="009E57F3">
      <w:pPr>
        <w:rPr>
          <w:rFonts w:ascii="Arial" w:hAnsi="Arial"/>
          <w:sz w:val="18"/>
          <w:lang w:val="en-US"/>
        </w:rPr>
      </w:pPr>
    </w:p>
    <w:p w:rsidR="0093576E" w:rsidRDefault="009E57F3" w:rsidP="009E57F3">
      <w:pPr>
        <w:rPr>
          <w:rFonts w:ascii="Arial" w:hAnsi="Arial"/>
          <w:sz w:val="18"/>
          <w:lang w:val="en-US"/>
        </w:rPr>
      </w:pPr>
      <w:r w:rsidRPr="009E57F3">
        <w:rPr>
          <w:rFonts w:ascii="Arial" w:hAnsi="Arial" w:hint="eastAsia"/>
          <w:sz w:val="18"/>
          <w:lang w:val="en-US"/>
        </w:rPr>
        <w:t>伊利格是全球领先的热成型和包装系统以及硬纸板、纸张和塑料</w:t>
      </w:r>
      <w:r w:rsidR="00C9643E">
        <w:rPr>
          <w:rFonts w:ascii="Arial" w:hAnsi="Arial" w:hint="eastAsia"/>
          <w:sz w:val="18"/>
          <w:lang w:val="en-US"/>
        </w:rPr>
        <w:t>模</w:t>
      </w:r>
      <w:r w:rsidRPr="009E57F3">
        <w:rPr>
          <w:rFonts w:ascii="Arial" w:hAnsi="Arial" w:hint="eastAsia"/>
          <w:sz w:val="18"/>
          <w:lang w:val="en-US"/>
        </w:rPr>
        <w:t>具系统供应商。该公司的产品和服务组合包括复杂生产线和组件的开发、设计、制造、安装和调试。凭借其独特的包装开发方法“</w:t>
      </w:r>
      <w:r w:rsidRPr="009E57F3">
        <w:rPr>
          <w:rFonts w:ascii="Arial" w:hAnsi="Arial" w:hint="eastAsia"/>
          <w:sz w:val="18"/>
          <w:lang w:val="en-US"/>
        </w:rPr>
        <w:t>Pactivity®360</w:t>
      </w:r>
      <w:r w:rsidRPr="009E57F3">
        <w:rPr>
          <w:rFonts w:ascii="Arial" w:hAnsi="Arial" w:hint="eastAsia"/>
          <w:sz w:val="18"/>
          <w:lang w:val="en-US"/>
        </w:rPr>
        <w:t>”，伊利格为客户提供资源友好、可持续的解决方案。伊利格通过其子公司和销售机构活跃于世界各地的所有市场。</w:t>
      </w:r>
      <w:r w:rsidRPr="009E57F3">
        <w:rPr>
          <w:rFonts w:ascii="Arial" w:hAnsi="Arial" w:hint="eastAsia"/>
          <w:sz w:val="18"/>
          <w:lang w:val="en-US"/>
        </w:rPr>
        <w:t>75</w:t>
      </w:r>
      <w:r w:rsidRPr="009E57F3">
        <w:rPr>
          <w:rFonts w:ascii="Arial" w:hAnsi="Arial" w:hint="eastAsia"/>
          <w:sz w:val="18"/>
          <w:lang w:val="en-US"/>
        </w:rPr>
        <w:t>年来，这家家族企业一直以可靠的合作伙伴的身份为客户提供服务，以创新的技术、无与伦比的质量和全面的全球服务，经济高效地制造复杂的精密包装和</w:t>
      </w:r>
      <w:r w:rsidR="00C9643E">
        <w:rPr>
          <w:rFonts w:ascii="Arial" w:hAnsi="Arial" w:hint="eastAsia"/>
          <w:sz w:val="18"/>
          <w:lang w:val="en-US"/>
        </w:rPr>
        <w:t>模具</w:t>
      </w:r>
      <w:r w:rsidRPr="009E57F3">
        <w:rPr>
          <w:rFonts w:ascii="Arial" w:hAnsi="Arial" w:hint="eastAsia"/>
          <w:sz w:val="18"/>
          <w:lang w:val="en-US"/>
        </w:rPr>
        <w:t>。</w:t>
      </w:r>
    </w:p>
    <w:p w:rsidR="0093576E" w:rsidRDefault="009E57F3">
      <w:pPr>
        <w:rPr>
          <w:rFonts w:ascii="Arial" w:hAnsi="Arial"/>
          <w:sz w:val="16"/>
          <w:lang w:val="en-US"/>
        </w:rPr>
      </w:pPr>
      <w:r w:rsidRPr="009E57F3">
        <w:rPr>
          <w:rFonts w:ascii="Arial" w:hAnsi="Arial" w:hint="eastAsia"/>
          <w:sz w:val="16"/>
          <w:lang w:val="en-US"/>
        </w:rPr>
        <w:t>注：标有</w:t>
      </w:r>
      <w:r w:rsidRPr="009E57F3">
        <w:rPr>
          <w:rFonts w:ascii="Arial" w:hAnsi="Arial" w:hint="eastAsia"/>
          <w:sz w:val="16"/>
          <w:lang w:val="en-US"/>
        </w:rPr>
        <w:t>®</w:t>
      </w:r>
      <w:r w:rsidRPr="009E57F3">
        <w:rPr>
          <w:rFonts w:ascii="Arial" w:hAnsi="Arial" w:hint="eastAsia"/>
          <w:sz w:val="16"/>
          <w:lang w:val="en-US"/>
        </w:rPr>
        <w:t>的</w:t>
      </w:r>
      <w:r w:rsidR="006642E2">
        <w:rPr>
          <w:rFonts w:ascii="Arial" w:hAnsi="Arial" w:hint="eastAsia"/>
          <w:sz w:val="16"/>
          <w:lang w:val="en-US"/>
        </w:rPr>
        <w:t>词语</w:t>
      </w:r>
      <w:r w:rsidRPr="009E57F3">
        <w:rPr>
          <w:rFonts w:ascii="Arial" w:hAnsi="Arial" w:hint="eastAsia"/>
          <w:sz w:val="16"/>
          <w:lang w:val="en-US"/>
        </w:rPr>
        <w:t>是伊利格股份有限公司的注册商标和受保护商标。</w:t>
      </w:r>
    </w:p>
    <w:p w:rsidR="0093576E" w:rsidRDefault="0093576E">
      <w:pPr>
        <w:rPr>
          <w:rFonts w:ascii="Arial" w:hAnsi="Arial"/>
          <w:sz w:val="16"/>
          <w:lang w:val="en-US"/>
        </w:rPr>
      </w:pPr>
    </w:p>
    <w:p w:rsidR="0093576E" w:rsidRDefault="006642E2">
      <w:pPr>
        <w:rPr>
          <w:rFonts w:ascii="Arial" w:hAnsi="Arial"/>
          <w:sz w:val="16"/>
          <w:lang w:val="en-US"/>
        </w:rPr>
      </w:pPr>
      <w:r>
        <w:rPr>
          <w:rFonts w:ascii="Arial" w:hAnsi="Arial"/>
          <w:noProof/>
          <w:sz w:val="16"/>
        </w:rPr>
        <w:drawing>
          <wp:inline distT="0" distB="0" distL="0" distR="0" wp14:anchorId="056AC791" wp14:editId="6C76C37D">
            <wp:extent cx="5939790" cy="2839085"/>
            <wp:effectExtent l="0" t="0" r="381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22-03-03_PR_Chinaplas2022_pic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2839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576E" w:rsidRDefault="0093576E">
      <w:pPr>
        <w:rPr>
          <w:rFonts w:ascii="Arial" w:hAnsi="Arial"/>
          <w:sz w:val="16"/>
          <w:lang w:val="en-US"/>
        </w:rPr>
      </w:pPr>
    </w:p>
    <w:bookmarkEnd w:id="0"/>
    <w:p w:rsidR="0093576E" w:rsidRDefault="006642E2" w:rsidP="006642E2">
      <w:pPr>
        <w:rPr>
          <w:rFonts w:ascii="Arial" w:hAnsi="Arial"/>
          <w:sz w:val="20"/>
          <w:lang w:val="en-US"/>
        </w:rPr>
      </w:pPr>
      <w:proofErr w:type="spellStart"/>
      <w:r w:rsidRPr="006642E2">
        <w:rPr>
          <w:rFonts w:ascii="Arial" w:hAnsi="Arial" w:hint="eastAsia"/>
          <w:sz w:val="20"/>
          <w:lang w:val="en-US"/>
        </w:rPr>
        <w:t>伊利格</w:t>
      </w:r>
      <w:r w:rsidRPr="006642E2">
        <w:rPr>
          <w:rFonts w:ascii="Arial" w:hAnsi="Arial"/>
          <w:szCs w:val="22"/>
          <w:lang w:val="en-US"/>
        </w:rPr>
        <w:t>RedLine</w:t>
      </w:r>
      <w:proofErr w:type="spellEnd"/>
      <w:r w:rsidRPr="006642E2">
        <w:rPr>
          <w:rFonts w:ascii="Arial" w:hAnsi="Arial" w:hint="eastAsia"/>
          <w:sz w:val="20"/>
          <w:lang w:val="en-US"/>
        </w:rPr>
        <w:t>和</w:t>
      </w:r>
      <w:proofErr w:type="spellStart"/>
      <w:r w:rsidRPr="006642E2">
        <w:rPr>
          <w:rFonts w:ascii="Arial" w:hAnsi="Arial"/>
          <w:szCs w:val="22"/>
          <w:lang w:val="en-US"/>
        </w:rPr>
        <w:t>BlueLine</w:t>
      </w:r>
      <w:r w:rsidRPr="006642E2">
        <w:rPr>
          <w:rFonts w:ascii="Arial" w:hAnsi="Arial" w:hint="eastAsia"/>
          <w:sz w:val="20"/>
          <w:lang w:val="en-US"/>
        </w:rPr>
        <w:t>系统可供客户最</w:t>
      </w:r>
      <w:r>
        <w:rPr>
          <w:rFonts w:ascii="Arial" w:hAnsi="Arial" w:hint="eastAsia"/>
          <w:sz w:val="20"/>
          <w:lang w:val="en-US"/>
        </w:rPr>
        <w:t>合适的</w:t>
      </w:r>
      <w:r w:rsidRPr="006642E2">
        <w:rPr>
          <w:rFonts w:ascii="Arial" w:hAnsi="Arial" w:hint="eastAsia"/>
          <w:sz w:val="20"/>
          <w:lang w:val="en-US"/>
        </w:rPr>
        <w:t>使用</w:t>
      </w:r>
      <w:proofErr w:type="spellEnd"/>
      <w:r w:rsidRPr="006642E2">
        <w:rPr>
          <w:rFonts w:ascii="Arial" w:hAnsi="Arial" w:hint="eastAsia"/>
          <w:sz w:val="20"/>
          <w:lang w:val="en-US"/>
        </w:rPr>
        <w:t>。</w:t>
      </w:r>
    </w:p>
    <w:sectPr w:rsidR="0093576E" w:rsidSect="00AA6500">
      <w:headerReference w:type="default" r:id="rId10"/>
      <w:footerReference w:type="default" r:id="rId11"/>
      <w:headerReference w:type="first" r:id="rId12"/>
      <w:pgSz w:w="11906" w:h="16838" w:code="9"/>
      <w:pgMar w:top="1701" w:right="1134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35EA" w:rsidRDefault="001935EA">
      <w:r>
        <w:separator/>
      </w:r>
    </w:p>
  </w:endnote>
  <w:endnote w:type="continuationSeparator" w:id="0">
    <w:p w:rsidR="001935EA" w:rsidRDefault="001935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illiumMaps26L">
    <w:panose1 w:val="00000000000000000000"/>
    <w:charset w:val="00"/>
    <w:family w:val="modern"/>
    <w:notTrueType/>
    <w:pitch w:val="variable"/>
    <w:sig w:usb0="A00000EF" w:usb1="0000204B" w:usb2="00000000" w:usb3="00000000" w:csb0="00000193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88700331"/>
      <w:docPartObj>
        <w:docPartGallery w:val="Page Numbers (Bottom of Page)"/>
        <w:docPartUnique/>
      </w:docPartObj>
    </w:sdtPr>
    <w:sdtEndPr/>
    <w:sdtContent>
      <w:p w:rsidR="0093576E" w:rsidRDefault="00182F1E">
        <w:pPr>
          <w:pStyle w:val="Fuzeil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A650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3576E" w:rsidRDefault="0093576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35EA" w:rsidRDefault="001935EA">
      <w:r>
        <w:separator/>
      </w:r>
    </w:p>
  </w:footnote>
  <w:footnote w:type="continuationSeparator" w:id="0">
    <w:p w:rsidR="001935EA" w:rsidRDefault="001935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576E" w:rsidRDefault="00182F1E">
    <w:pPr>
      <w:autoSpaceDE w:val="0"/>
      <w:autoSpaceDN w:val="0"/>
      <w:adjustRightInd w:val="0"/>
      <w:textAlignment w:val="center"/>
      <w:rPr>
        <w:rFonts w:ascii="Arial" w:hAnsi="Arial"/>
        <w:sz w:val="18"/>
        <w:lang w:val="en-US"/>
      </w:rPr>
    </w:pPr>
    <w:r>
      <w:rPr>
        <w:rFonts w:ascii="Arial" w:hAnsi="Arial"/>
        <w:sz w:val="18"/>
        <w:lang w:val="en-US"/>
      </w:rPr>
      <w:t>It´s RED, it´s BLUE – it´s an ILLIG</w:t>
    </w:r>
  </w:p>
  <w:p w:rsidR="0093576E" w:rsidRDefault="00182F1E">
    <w:pPr>
      <w:pBdr>
        <w:bottom w:val="single" w:sz="6" w:space="1" w:color="auto"/>
      </w:pBdr>
      <w:autoSpaceDE w:val="0"/>
      <w:autoSpaceDN w:val="0"/>
      <w:adjustRightInd w:val="0"/>
      <w:spacing w:line="360" w:lineRule="auto"/>
      <w:textAlignment w:val="center"/>
      <w:rPr>
        <w:rFonts w:ascii="Arial" w:hAnsi="Arial"/>
        <w:sz w:val="18"/>
        <w:lang w:val="en-US"/>
      </w:rPr>
    </w:pPr>
    <w:r>
      <w:rPr>
        <w:rFonts w:ascii="Arial" w:hAnsi="Arial"/>
        <w:sz w:val="18"/>
        <w:lang w:val="en-US"/>
      </w:rPr>
      <w:t xml:space="preserve">New ILLIG RDF 85 System Live at </w:t>
    </w:r>
    <w:proofErr w:type="spellStart"/>
    <w:r>
      <w:rPr>
        <w:rFonts w:ascii="Arial" w:hAnsi="Arial"/>
        <w:sz w:val="18"/>
        <w:lang w:val="en-US"/>
      </w:rPr>
      <w:t>Chinaplas</w:t>
    </w:r>
    <w:proofErr w:type="spellEnd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576E" w:rsidRDefault="00182F1E">
    <w:pPr>
      <w:pStyle w:val="Kopfzeile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504950" cy="944930"/>
          <wp:effectExtent l="0" t="0" r="0" b="7620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ILLIG_next_75_4c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4950" cy="9449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A124AE"/>
    <w:multiLevelType w:val="multilevel"/>
    <w:tmpl w:val="04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657E5C6F"/>
    <w:multiLevelType w:val="hybridMultilevel"/>
    <w:tmpl w:val="C3F4F558"/>
    <w:lvl w:ilvl="0" w:tplc="D2A2338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76E"/>
    <w:rsid w:val="00182F1E"/>
    <w:rsid w:val="001935EA"/>
    <w:rsid w:val="002449DD"/>
    <w:rsid w:val="00305C8A"/>
    <w:rsid w:val="003E2F75"/>
    <w:rsid w:val="003F606B"/>
    <w:rsid w:val="004A771A"/>
    <w:rsid w:val="00593702"/>
    <w:rsid w:val="005B4A30"/>
    <w:rsid w:val="006642E2"/>
    <w:rsid w:val="00781B97"/>
    <w:rsid w:val="008014A2"/>
    <w:rsid w:val="008C5B18"/>
    <w:rsid w:val="0093576E"/>
    <w:rsid w:val="009E57F3"/>
    <w:rsid w:val="00AA6500"/>
    <w:rsid w:val="00AD02DE"/>
    <w:rsid w:val="00C55582"/>
    <w:rsid w:val="00C9643E"/>
    <w:rsid w:val="00D0727A"/>
    <w:rsid w:val="00F92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F998C045-83D1-4DE2-A082-242C14875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EastAsia" w:hAnsi="Arial" w:cs="Arial"/>
        <w:sz w:val="22"/>
        <w:szCs w:val="24"/>
        <w:lang w:val="de-DE" w:eastAsia="de-DE" w:bidi="ar-SA"/>
      </w:rPr>
    </w:rPrDefault>
    <w:pPrDefault>
      <w:pPr>
        <w:spacing w:before="120" w:after="120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before="0" w:after="0"/>
    </w:pPr>
    <w:rPr>
      <w:rFonts w:ascii="Arial (W1)" w:hAnsi="Arial (W1)"/>
    </w:rPr>
  </w:style>
  <w:style w:type="paragraph" w:styleId="berschrift1">
    <w:name w:val="heading 1"/>
    <w:basedOn w:val="Standard"/>
    <w:next w:val="Text"/>
    <w:link w:val="berschrift1Zchn"/>
    <w:qFormat/>
    <w:pPr>
      <w:keepNext/>
      <w:keepLines/>
      <w:numPr>
        <w:numId w:val="2"/>
      </w:numPr>
      <w:spacing w:before="360" w:line="276" w:lineRule="auto"/>
      <w:jc w:val="both"/>
      <w:outlineLvl w:val="0"/>
    </w:pPr>
    <w:rPr>
      <w:rFonts w:asciiTheme="minorHAnsi" w:eastAsiaTheme="majorEastAsia" w:hAnsiTheme="minorHAnsi" w:cstheme="majorBidi"/>
      <w:b/>
      <w:bCs/>
      <w:sz w:val="28"/>
      <w:szCs w:val="28"/>
      <w:lang w:eastAsia="en-US"/>
    </w:rPr>
  </w:style>
  <w:style w:type="paragraph" w:styleId="berschrift2">
    <w:name w:val="heading 2"/>
    <w:basedOn w:val="Standard"/>
    <w:next w:val="Text"/>
    <w:link w:val="berschrift2Zchn"/>
    <w:unhideWhenUsed/>
    <w:qFormat/>
    <w:pPr>
      <w:keepNext/>
      <w:keepLines/>
      <w:numPr>
        <w:ilvl w:val="1"/>
        <w:numId w:val="2"/>
      </w:numPr>
      <w:spacing w:before="200" w:line="276" w:lineRule="auto"/>
      <w:ind w:left="907" w:hanging="907"/>
      <w:jc w:val="both"/>
      <w:outlineLvl w:val="1"/>
    </w:pPr>
    <w:rPr>
      <w:rFonts w:asciiTheme="minorHAnsi" w:eastAsiaTheme="majorEastAsia" w:hAnsiTheme="minorHAnsi" w:cstheme="majorBidi"/>
      <w:b/>
      <w:bCs/>
      <w:sz w:val="26"/>
      <w:szCs w:val="26"/>
      <w:lang w:eastAsia="en-US"/>
    </w:rPr>
  </w:style>
  <w:style w:type="paragraph" w:styleId="berschrift3">
    <w:name w:val="heading 3"/>
    <w:basedOn w:val="Standard"/>
    <w:next w:val="Text"/>
    <w:link w:val="berschrift3Zchn"/>
    <w:unhideWhenUsed/>
    <w:qFormat/>
    <w:pPr>
      <w:keepNext/>
      <w:keepLines/>
      <w:numPr>
        <w:ilvl w:val="2"/>
        <w:numId w:val="2"/>
      </w:numPr>
      <w:spacing w:before="200" w:line="276" w:lineRule="auto"/>
      <w:ind w:left="907" w:hanging="907"/>
      <w:jc w:val="both"/>
      <w:outlineLvl w:val="2"/>
    </w:pPr>
    <w:rPr>
      <w:rFonts w:asciiTheme="minorHAnsi" w:eastAsiaTheme="majorEastAsia" w:hAnsiTheme="minorHAnsi" w:cstheme="majorBidi"/>
      <w:b/>
      <w:bCs/>
      <w:szCs w:val="22"/>
      <w:lang w:eastAsia="en-US"/>
    </w:rPr>
  </w:style>
  <w:style w:type="paragraph" w:styleId="berschrift4">
    <w:name w:val="heading 4"/>
    <w:basedOn w:val="Standard"/>
    <w:next w:val="Standard"/>
    <w:link w:val="berschrift4Zchn"/>
    <w:unhideWhenUsed/>
    <w:pPr>
      <w:keepNext/>
      <w:keepLines/>
      <w:numPr>
        <w:ilvl w:val="3"/>
        <w:numId w:val="2"/>
      </w:numPr>
      <w:spacing w:before="200" w:line="276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2"/>
      <w:lang w:eastAsia="en-US"/>
    </w:rPr>
  </w:style>
  <w:style w:type="paragraph" w:styleId="berschrift5">
    <w:name w:val="heading 5"/>
    <w:basedOn w:val="Standard"/>
    <w:next w:val="Standard"/>
    <w:link w:val="berschrift5Zchn"/>
    <w:unhideWhenUsed/>
    <w:pPr>
      <w:keepNext/>
      <w:keepLines/>
      <w:numPr>
        <w:ilvl w:val="4"/>
        <w:numId w:val="2"/>
      </w:numPr>
      <w:spacing w:before="200" w:line="276" w:lineRule="auto"/>
      <w:jc w:val="both"/>
      <w:outlineLvl w:val="4"/>
    </w:pPr>
    <w:rPr>
      <w:rFonts w:asciiTheme="majorHAnsi" w:eastAsiaTheme="majorEastAsia" w:hAnsiTheme="majorHAnsi" w:cstheme="majorBidi"/>
      <w:color w:val="243F60" w:themeColor="accent1" w:themeShade="7F"/>
      <w:szCs w:val="22"/>
      <w:lang w:eastAsia="en-US"/>
    </w:rPr>
  </w:style>
  <w:style w:type="paragraph" w:styleId="berschrift6">
    <w:name w:val="heading 6"/>
    <w:basedOn w:val="Standard"/>
    <w:next w:val="Standard"/>
    <w:link w:val="berschrift6Zchn"/>
    <w:unhideWhenUsed/>
    <w:pPr>
      <w:keepNext/>
      <w:keepLines/>
      <w:numPr>
        <w:ilvl w:val="5"/>
        <w:numId w:val="2"/>
      </w:numPr>
      <w:spacing w:before="200" w:line="276" w:lineRule="auto"/>
      <w:jc w:val="both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22"/>
      <w:lang w:eastAsia="en-US"/>
    </w:rPr>
  </w:style>
  <w:style w:type="paragraph" w:styleId="berschrift7">
    <w:name w:val="heading 7"/>
    <w:basedOn w:val="Standard"/>
    <w:next w:val="Standard"/>
    <w:link w:val="berschrift7Zchn"/>
    <w:unhideWhenUsed/>
    <w:pPr>
      <w:keepNext/>
      <w:keepLines/>
      <w:numPr>
        <w:ilvl w:val="6"/>
        <w:numId w:val="2"/>
      </w:numPr>
      <w:spacing w:before="200" w:line="276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Cs w:val="22"/>
      <w:lang w:eastAsia="en-US"/>
    </w:rPr>
  </w:style>
  <w:style w:type="paragraph" w:styleId="berschrift8">
    <w:name w:val="heading 8"/>
    <w:basedOn w:val="Standard"/>
    <w:next w:val="Standard"/>
    <w:link w:val="berschrift8Zchn"/>
    <w:unhideWhenUsed/>
    <w:pPr>
      <w:keepNext/>
      <w:keepLines/>
      <w:numPr>
        <w:ilvl w:val="7"/>
        <w:numId w:val="2"/>
      </w:numPr>
      <w:spacing w:before="200" w:line="276" w:lineRule="auto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berschrift9">
    <w:name w:val="heading 9"/>
    <w:basedOn w:val="Standard"/>
    <w:next w:val="Standard"/>
    <w:link w:val="berschrift9Zchn"/>
    <w:unhideWhenUsed/>
    <w:pPr>
      <w:keepNext/>
      <w:keepLines/>
      <w:numPr>
        <w:ilvl w:val="8"/>
        <w:numId w:val="2"/>
      </w:numPr>
      <w:spacing w:before="200" w:line="276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  <w:rPr>
      <w:rFonts w:ascii="Arial" w:hAnsi="Arial"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rPr>
      <w:sz w:val="24"/>
    </w:r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  <w:rPr>
      <w:rFonts w:ascii="Arial" w:hAnsi="Arial"/>
      <w:sz w:val="24"/>
    </w:rPr>
  </w:style>
  <w:style w:type="character" w:customStyle="1" w:styleId="FuzeileZchn">
    <w:name w:val="Fußzeile Zchn"/>
    <w:basedOn w:val="Absatz-Standardschriftart"/>
    <w:link w:val="Fuzeile"/>
    <w:rPr>
      <w:sz w:val="24"/>
    </w:rPr>
  </w:style>
  <w:style w:type="paragraph" w:styleId="Sprechblasentext">
    <w:name w:val="Balloon Text"/>
    <w:basedOn w:val="Standard"/>
    <w:link w:val="SprechblasentextZchn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Pr>
      <w:rFonts w:ascii="Tahoma" w:hAnsi="Tahoma" w:cs="Tahoma"/>
      <w:sz w:val="16"/>
      <w:szCs w:val="16"/>
    </w:rPr>
  </w:style>
  <w:style w:type="paragraph" w:customStyle="1" w:styleId="berschrift16p">
    <w:name w:val="Überschrift 16p"/>
    <w:basedOn w:val="Standard"/>
    <w:next w:val="Standard"/>
    <w:pPr>
      <w:spacing w:before="360" w:line="360" w:lineRule="auto"/>
    </w:pPr>
    <w:rPr>
      <w:rFonts w:ascii="Arial" w:hAnsi="Arial" w:cs="Times New Roman"/>
      <w:b/>
      <w:sz w:val="32"/>
      <w:szCs w:val="20"/>
    </w:rPr>
  </w:style>
  <w:style w:type="table" w:styleId="Tabellenraster">
    <w:name w:val="Table Grid"/>
    <w:basedOn w:val="NormaleTabelle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rPr>
      <w:color w:val="0000FF" w:themeColor="hyperlink"/>
      <w:u w:val="single"/>
    </w:rPr>
  </w:style>
  <w:style w:type="paragraph" w:customStyle="1" w:styleId="Bildlegende">
    <w:name w:val="Bildlegende"/>
    <w:basedOn w:val="Standard"/>
    <w:next w:val="Standard"/>
    <w:pPr>
      <w:autoSpaceDE w:val="0"/>
      <w:autoSpaceDN w:val="0"/>
      <w:adjustRightInd w:val="0"/>
      <w:spacing w:line="180" w:lineRule="atLeast"/>
      <w:textAlignment w:val="center"/>
    </w:pPr>
    <w:rPr>
      <w:rFonts w:ascii="TitilliumMaps26L" w:hAnsi="TitilliumMaps26L" w:cs="TitilliumMaps26L"/>
      <w:color w:val="000000"/>
      <w:sz w:val="17"/>
      <w:szCs w:val="17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rPr>
      <w:rFonts w:asciiTheme="minorHAnsi" w:eastAsiaTheme="majorEastAsia" w:hAnsiTheme="minorHAnsi" w:cstheme="majorBidi"/>
      <w:b/>
      <w:bCs/>
      <w:sz w:val="28"/>
      <w:szCs w:val="28"/>
      <w:lang w:eastAsia="en-US"/>
    </w:rPr>
  </w:style>
  <w:style w:type="character" w:customStyle="1" w:styleId="berschrift2Zchn">
    <w:name w:val="Überschrift 2 Zchn"/>
    <w:basedOn w:val="Absatz-Standardschriftart"/>
    <w:link w:val="berschrift2"/>
    <w:rPr>
      <w:rFonts w:asciiTheme="minorHAnsi" w:eastAsiaTheme="majorEastAsia" w:hAnsiTheme="minorHAnsi" w:cstheme="majorBidi"/>
      <w:b/>
      <w:bCs/>
      <w:sz w:val="26"/>
      <w:szCs w:val="26"/>
      <w:lang w:eastAsia="en-US"/>
    </w:rPr>
  </w:style>
  <w:style w:type="character" w:customStyle="1" w:styleId="berschrift3Zchn">
    <w:name w:val="Überschrift 3 Zchn"/>
    <w:basedOn w:val="Absatz-Standardschriftart"/>
    <w:link w:val="berschrift3"/>
    <w:rPr>
      <w:rFonts w:asciiTheme="minorHAnsi" w:eastAsiaTheme="majorEastAsia" w:hAnsiTheme="minorHAnsi" w:cstheme="majorBidi"/>
      <w:b/>
      <w:bCs/>
      <w:szCs w:val="22"/>
      <w:lang w:eastAsia="en-US"/>
    </w:rPr>
  </w:style>
  <w:style w:type="character" w:customStyle="1" w:styleId="berschrift4Zchn">
    <w:name w:val="Überschrift 4 Zchn"/>
    <w:basedOn w:val="Absatz-Standardschriftart"/>
    <w:link w:val="berschrift4"/>
    <w:rPr>
      <w:rFonts w:asciiTheme="majorHAnsi" w:eastAsiaTheme="majorEastAsia" w:hAnsiTheme="majorHAnsi" w:cstheme="majorBidi"/>
      <w:b/>
      <w:bCs/>
      <w:i/>
      <w:iCs/>
      <w:color w:val="4F81BD" w:themeColor="accent1"/>
      <w:szCs w:val="22"/>
      <w:lang w:eastAsia="en-US"/>
    </w:rPr>
  </w:style>
  <w:style w:type="character" w:customStyle="1" w:styleId="berschrift5Zchn">
    <w:name w:val="Überschrift 5 Zchn"/>
    <w:basedOn w:val="Absatz-Standardschriftart"/>
    <w:link w:val="berschrift5"/>
    <w:rPr>
      <w:rFonts w:asciiTheme="majorHAnsi" w:eastAsiaTheme="majorEastAsia" w:hAnsiTheme="majorHAnsi" w:cstheme="majorBidi"/>
      <w:color w:val="243F60" w:themeColor="accent1" w:themeShade="7F"/>
      <w:szCs w:val="22"/>
      <w:lang w:eastAsia="en-US"/>
    </w:rPr>
  </w:style>
  <w:style w:type="character" w:customStyle="1" w:styleId="berschrift6Zchn">
    <w:name w:val="Überschrift 6 Zchn"/>
    <w:basedOn w:val="Absatz-Standardschriftart"/>
    <w:link w:val="berschrift6"/>
    <w:rPr>
      <w:rFonts w:asciiTheme="majorHAnsi" w:eastAsiaTheme="majorEastAsia" w:hAnsiTheme="majorHAnsi" w:cstheme="majorBidi"/>
      <w:i/>
      <w:iCs/>
      <w:color w:val="243F60" w:themeColor="accent1" w:themeShade="7F"/>
      <w:szCs w:val="22"/>
      <w:lang w:eastAsia="en-US"/>
    </w:rPr>
  </w:style>
  <w:style w:type="character" w:customStyle="1" w:styleId="berschrift7Zchn">
    <w:name w:val="Überschrift 7 Zchn"/>
    <w:basedOn w:val="Absatz-Standardschriftart"/>
    <w:link w:val="berschrift7"/>
    <w:rPr>
      <w:rFonts w:asciiTheme="majorHAnsi" w:eastAsiaTheme="majorEastAsia" w:hAnsiTheme="majorHAnsi" w:cstheme="majorBidi"/>
      <w:i/>
      <w:iCs/>
      <w:color w:val="404040" w:themeColor="text1" w:themeTint="BF"/>
      <w:szCs w:val="22"/>
      <w:lang w:eastAsia="en-US"/>
    </w:rPr>
  </w:style>
  <w:style w:type="character" w:customStyle="1" w:styleId="berschrift8Zchn">
    <w:name w:val="Überschrift 8 Zchn"/>
    <w:basedOn w:val="Absatz-Standardschriftart"/>
    <w:link w:val="berschrift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character" w:customStyle="1" w:styleId="berschrift9Zchn">
    <w:name w:val="Überschrift 9 Zchn"/>
    <w:basedOn w:val="Absatz-Standardschriftart"/>
    <w:link w:val="berschrift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paragraph" w:styleId="Beschriftung">
    <w:name w:val="caption"/>
    <w:aliases w:val="Bild-Beschriftung"/>
    <w:basedOn w:val="Standard"/>
    <w:next w:val="Text"/>
    <w:uiPriority w:val="35"/>
    <w:unhideWhenUsed/>
    <w:qFormat/>
    <w:pPr>
      <w:ind w:left="1134" w:hanging="1134"/>
      <w:jc w:val="both"/>
    </w:pPr>
    <w:rPr>
      <w:rFonts w:asciiTheme="minorHAnsi" w:eastAsiaTheme="minorHAnsi" w:hAnsiTheme="minorHAnsi" w:cstheme="minorBidi"/>
      <w:b/>
      <w:bCs/>
      <w:sz w:val="18"/>
      <w:szCs w:val="18"/>
      <w:lang w:eastAsia="en-US"/>
    </w:rPr>
  </w:style>
  <w:style w:type="paragraph" w:customStyle="1" w:styleId="Text">
    <w:name w:val="Text"/>
    <w:basedOn w:val="Standard"/>
    <w:link w:val="TextZchn"/>
    <w:qFormat/>
    <w:pPr>
      <w:spacing w:line="276" w:lineRule="auto"/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TextZchn">
    <w:name w:val="Text Zchn"/>
    <w:basedOn w:val="Absatz-Standardschriftart"/>
    <w:link w:val="Text"/>
    <w:rPr>
      <w:rFonts w:asciiTheme="minorHAnsi" w:eastAsiaTheme="minorHAnsi" w:hAnsiTheme="minorHAnsi" w:cstheme="minorBidi"/>
      <w:szCs w:val="22"/>
      <w:lang w:eastAsia="en-US"/>
    </w:rPr>
  </w:style>
  <w:style w:type="paragraph" w:styleId="StandardWeb">
    <w:name w:val="Normal (Web)"/>
    <w:basedOn w:val="Standard"/>
    <w:uiPriority w:val="99"/>
    <w:semiHidden/>
    <w:unhideWhenUsed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table" w:customStyle="1" w:styleId="Gritternetztabelle6farbig1">
    <w:name w:val="Gritternetztabelle 6 farbig1"/>
    <w:basedOn w:val="NormaleTabelle"/>
    <w:uiPriority w:val="51"/>
    <w:pPr>
      <w:spacing w:before="0" w:after="0"/>
    </w:pPr>
    <w:rPr>
      <w:rFonts w:asciiTheme="minorHAnsi" w:eastAsiaTheme="minorHAnsi" w:hAnsiTheme="minorHAnsi" w:cstheme="minorBidi"/>
      <w:color w:val="000000" w:themeColor="text1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BesuchterHyperlink">
    <w:name w:val="FollowedHyperlink"/>
    <w:basedOn w:val="Absatz-Standardschriftart"/>
    <w:semiHidden/>
    <w:unhideWhenUsed/>
    <w:rPr>
      <w:color w:val="800080" w:themeColor="followedHyperlink"/>
      <w:u w:val="single"/>
    </w:rPr>
  </w:style>
  <w:style w:type="character" w:styleId="Fett">
    <w:name w:val="Strong"/>
    <w:uiPriority w:val="22"/>
    <w:qFormat/>
    <w:rPr>
      <w:rFonts w:ascii="Times New Roman" w:hAnsi="Times New Roman" w:cs="Times New Roman" w:hint="default"/>
      <w:b/>
      <w:bCs/>
    </w:rPr>
  </w:style>
  <w:style w:type="paragraph" w:styleId="HTMLVorformatiert">
    <w:name w:val="HTML Preformatted"/>
    <w:basedOn w:val="Standard"/>
    <w:link w:val="HTMLVorformatiertZchn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Pr>
      <w:rFonts w:ascii="Courier New" w:hAnsi="Courier New" w:cs="Courier New"/>
      <w:sz w:val="20"/>
      <w:szCs w:val="20"/>
    </w:rPr>
  </w:style>
  <w:style w:type="paragraph" w:customStyle="1" w:styleId="Default">
    <w:name w:val="Default"/>
    <w:pPr>
      <w:autoSpaceDE w:val="0"/>
      <w:autoSpaceDN w:val="0"/>
      <w:adjustRightInd w:val="0"/>
      <w:spacing w:before="0" w:after="0"/>
    </w:pPr>
    <w:rPr>
      <w:rFonts w:ascii="Calibri" w:hAnsi="Calibri" w:cs="Calibri"/>
      <w:color w:val="000000"/>
      <w:sz w:val="24"/>
    </w:rPr>
  </w:style>
  <w:style w:type="paragraph" w:styleId="berarbeitung">
    <w:name w:val="Revision"/>
    <w:hidden/>
    <w:uiPriority w:val="99"/>
    <w:semiHidden/>
    <w:pPr>
      <w:spacing w:before="0" w:after="0"/>
    </w:pPr>
    <w:rPr>
      <w:rFonts w:ascii="Arial (W1)" w:hAnsi="Arial (W1)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823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5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EA86B4-DD3D-41CB-A8B2-11F32B805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703</Words>
  <Characters>178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ILLIG Maschinenbau GmbH &amp; Co. KG</Company>
  <LinksUpToDate>false</LinksUpToDate>
  <CharactersWithSpaces>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Sposny</dc:creator>
  <cp:lastModifiedBy>Sposny, Georg</cp:lastModifiedBy>
  <cp:revision>3</cp:revision>
  <cp:lastPrinted>2022-02-28T13:06:00Z</cp:lastPrinted>
  <dcterms:created xsi:type="dcterms:W3CDTF">2022-03-04T07:14:00Z</dcterms:created>
  <dcterms:modified xsi:type="dcterms:W3CDTF">2022-03-04T07:15:00Z</dcterms:modified>
</cp:coreProperties>
</file>