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45A548" w14:textId="77777777" w:rsidR="006446DD" w:rsidRPr="000520C6" w:rsidRDefault="003D6265">
      <w:pPr>
        <w:rPr>
          <w:rFonts w:ascii="Arial" w:hAnsi="Arial"/>
          <w:color w:val="808080" w:themeColor="background1" w:themeShade="80"/>
          <w:sz w:val="72"/>
          <w:szCs w:val="72"/>
        </w:rPr>
      </w:pPr>
      <w:r>
        <w:rPr>
          <w:rFonts w:ascii="Arial" w:hAnsi="Arial"/>
          <w:b/>
          <w:noProof/>
          <w:sz w:val="36"/>
          <w:szCs w:val="32"/>
        </w:rPr>
        <mc:AlternateContent>
          <mc:Choice Requires="wps">
            <w:drawing>
              <wp:anchor distT="45720" distB="45720" distL="114300" distR="114300" simplePos="0" relativeHeight="251659264" behindDoc="0" locked="0" layoutInCell="1" allowOverlap="1" wp14:anchorId="1B85130B" wp14:editId="5B384C89">
                <wp:simplePos x="0" y="0"/>
                <wp:positionH relativeFrom="column">
                  <wp:posOffset>3871595</wp:posOffset>
                </wp:positionH>
                <wp:positionV relativeFrom="paragraph">
                  <wp:posOffset>-676275</wp:posOffset>
                </wp:positionV>
                <wp:extent cx="2047164" cy="251841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164" cy="2518410"/>
                        </a:xfrm>
                        <a:prstGeom prst="rect">
                          <a:avLst/>
                        </a:prstGeom>
                        <a:solidFill>
                          <a:srgbClr val="FFFFFF"/>
                        </a:solidFill>
                        <a:ln w="9525">
                          <a:noFill/>
                          <a:miter lim="800000"/>
                          <a:headEnd/>
                          <a:tailEnd/>
                        </a:ln>
                      </wps:spPr>
                      <wps:txbx>
                        <w:txbxContent>
                          <w:p w14:paraId="29389156" w14:textId="77777777" w:rsidR="006446DD" w:rsidRPr="003D6265" w:rsidRDefault="003D6265">
                            <w:pPr>
                              <w:rPr>
                                <w:rFonts w:asciiTheme="minorHAnsi" w:hAnsiTheme="minorHAnsi" w:cstheme="minorHAnsi"/>
                                <w:b/>
                                <w:color w:val="808080" w:themeColor="background1" w:themeShade="80"/>
                                <w:sz w:val="16"/>
                                <w:szCs w:val="17"/>
                              </w:rPr>
                            </w:pPr>
                            <w:r w:rsidRPr="003D6265">
                              <w:rPr>
                                <w:rFonts w:asciiTheme="minorHAnsi" w:hAnsiTheme="minorHAnsi" w:cstheme="minorHAnsi"/>
                                <w:b/>
                                <w:color w:val="808080" w:themeColor="background1" w:themeShade="80"/>
                                <w:sz w:val="16"/>
                                <w:szCs w:val="17"/>
                              </w:rPr>
                              <w:t>ILLIG Maschinenbau GmbH &amp; Co. KG</w:t>
                            </w:r>
                          </w:p>
                          <w:p w14:paraId="7A2C5B3E" w14:textId="77777777" w:rsidR="006446DD" w:rsidRPr="003D6265" w:rsidRDefault="003D6265">
                            <w:pPr>
                              <w:rPr>
                                <w:rFonts w:asciiTheme="minorHAnsi" w:hAnsiTheme="minorHAnsi" w:cstheme="minorHAnsi"/>
                                <w:color w:val="808080" w:themeColor="background1" w:themeShade="80"/>
                                <w:sz w:val="16"/>
                                <w:szCs w:val="17"/>
                              </w:rPr>
                            </w:pPr>
                            <w:r w:rsidRPr="003D6265">
                              <w:rPr>
                                <w:rFonts w:asciiTheme="minorHAnsi" w:hAnsiTheme="minorHAnsi" w:cstheme="minorHAnsi"/>
                                <w:color w:val="808080" w:themeColor="background1" w:themeShade="80"/>
                                <w:sz w:val="16"/>
                                <w:szCs w:val="17"/>
                              </w:rPr>
                              <w:t>Robert-Bosch-Straße 10</w:t>
                            </w:r>
                          </w:p>
                          <w:p w14:paraId="12B552E9"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74081 Heilbronn, Germany</w:t>
                            </w:r>
                          </w:p>
                          <w:p w14:paraId="513A7203" w14:textId="77777777" w:rsidR="006446DD" w:rsidRPr="003D6265" w:rsidRDefault="006446DD">
                            <w:pPr>
                              <w:rPr>
                                <w:rFonts w:asciiTheme="minorHAnsi" w:hAnsiTheme="minorHAnsi" w:cstheme="minorHAnsi"/>
                                <w:color w:val="808080" w:themeColor="background1" w:themeShade="80"/>
                                <w:sz w:val="16"/>
                                <w:szCs w:val="17"/>
                                <w:lang w:val="en-US"/>
                              </w:rPr>
                            </w:pPr>
                          </w:p>
                          <w:p w14:paraId="4A34ADDD" w14:textId="77777777" w:rsidR="006446DD" w:rsidRPr="003D6265" w:rsidRDefault="003D6265">
                            <w:pPr>
                              <w:rPr>
                                <w:rFonts w:asciiTheme="minorHAnsi" w:hAnsiTheme="minorHAnsi" w:cstheme="minorHAnsi"/>
                                <w:b/>
                                <w:color w:val="808080" w:themeColor="background1" w:themeShade="80"/>
                                <w:sz w:val="16"/>
                                <w:szCs w:val="17"/>
                                <w:lang w:val="en-US"/>
                              </w:rPr>
                            </w:pPr>
                            <w:r w:rsidRPr="003D6265">
                              <w:rPr>
                                <w:rFonts w:asciiTheme="minorHAnsi" w:hAnsiTheme="minorHAnsi" w:cstheme="minorHAnsi"/>
                                <w:b/>
                                <w:color w:val="808080" w:themeColor="background1" w:themeShade="80"/>
                                <w:sz w:val="16"/>
                                <w:szCs w:val="17"/>
                                <w:lang w:val="en-US"/>
                              </w:rPr>
                              <w:t>Management</w:t>
                            </w:r>
                          </w:p>
                          <w:p w14:paraId="61FEC9C8"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Carsten Strenger (CEO)</w:t>
                            </w:r>
                          </w:p>
                          <w:p w14:paraId="068FD6F9"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Jürgen Lochner (CSO/CTO)</w:t>
                            </w:r>
                          </w:p>
                          <w:p w14:paraId="5736D5B6" w14:textId="77777777" w:rsidR="006446DD" w:rsidRPr="003D6265" w:rsidRDefault="006446DD">
                            <w:pPr>
                              <w:rPr>
                                <w:rFonts w:asciiTheme="minorHAnsi" w:hAnsiTheme="minorHAnsi" w:cstheme="minorHAnsi"/>
                                <w:color w:val="808080" w:themeColor="background1" w:themeShade="80"/>
                                <w:sz w:val="16"/>
                                <w:szCs w:val="17"/>
                                <w:lang w:val="en-US"/>
                              </w:rPr>
                            </w:pPr>
                          </w:p>
                          <w:p w14:paraId="6DB19D5A" w14:textId="77777777" w:rsidR="006446DD" w:rsidRPr="003D6265" w:rsidRDefault="003D6265">
                            <w:pPr>
                              <w:rPr>
                                <w:rFonts w:asciiTheme="minorHAnsi" w:hAnsiTheme="minorHAnsi" w:cstheme="minorHAnsi"/>
                                <w:b/>
                                <w:color w:val="808080" w:themeColor="background1" w:themeShade="80"/>
                                <w:sz w:val="16"/>
                                <w:szCs w:val="17"/>
                                <w:lang w:val="en-US"/>
                              </w:rPr>
                            </w:pPr>
                            <w:r w:rsidRPr="003D6265">
                              <w:rPr>
                                <w:rFonts w:asciiTheme="minorHAnsi" w:hAnsiTheme="minorHAnsi" w:cstheme="minorHAnsi"/>
                                <w:b/>
                                <w:color w:val="808080" w:themeColor="background1" w:themeShade="80"/>
                                <w:sz w:val="16"/>
                                <w:szCs w:val="17"/>
                                <w:lang w:val="en-US"/>
                              </w:rPr>
                              <w:t>Press &amp; Public Relations</w:t>
                            </w:r>
                          </w:p>
                          <w:p w14:paraId="51EE77A9"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Georg Sposny</w:t>
                            </w:r>
                          </w:p>
                          <w:p w14:paraId="447172E0"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Phone +49 (0)7131 505-784</w:t>
                            </w:r>
                          </w:p>
                          <w:p w14:paraId="4F50C51B"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georg.sposny@illig-group.com</w:t>
                            </w:r>
                          </w:p>
                          <w:p w14:paraId="68A66C75" w14:textId="77777777" w:rsidR="006446DD" w:rsidRPr="003D6265" w:rsidRDefault="006446DD">
                            <w:pPr>
                              <w:rPr>
                                <w:rFonts w:asciiTheme="minorHAnsi" w:hAnsiTheme="minorHAnsi" w:cstheme="minorHAnsi"/>
                                <w:color w:val="808080" w:themeColor="background1" w:themeShade="80"/>
                                <w:sz w:val="16"/>
                                <w:szCs w:val="17"/>
                                <w:lang w:val="en-US"/>
                              </w:rPr>
                            </w:pPr>
                          </w:p>
                          <w:p w14:paraId="539BA190" w14:textId="77777777" w:rsidR="006446DD" w:rsidRPr="003D6265" w:rsidRDefault="003D6265">
                            <w:pPr>
                              <w:rPr>
                                <w:rFonts w:asciiTheme="minorHAnsi" w:hAnsiTheme="minorHAnsi" w:cstheme="minorHAnsi"/>
                                <w:b/>
                                <w:color w:val="808080" w:themeColor="background1" w:themeShade="80"/>
                                <w:sz w:val="16"/>
                                <w:szCs w:val="17"/>
                                <w:lang w:val="en-US"/>
                              </w:rPr>
                            </w:pPr>
                            <w:r w:rsidRPr="003D6265">
                              <w:rPr>
                                <w:rFonts w:asciiTheme="minorHAnsi" w:hAnsiTheme="minorHAnsi" w:cstheme="minorHAnsi"/>
                                <w:b/>
                                <w:color w:val="808080" w:themeColor="background1" w:themeShade="80"/>
                                <w:sz w:val="16"/>
                                <w:szCs w:val="17"/>
                                <w:lang w:val="en-US"/>
                              </w:rPr>
                              <w:t>Head of Corporate Communications &amp; PR</w:t>
                            </w:r>
                          </w:p>
                          <w:p w14:paraId="14920215"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Wolfgang Konrad</w:t>
                            </w:r>
                          </w:p>
                          <w:p w14:paraId="4066A144" w14:textId="77777777" w:rsidR="006446DD" w:rsidRPr="003D6265" w:rsidRDefault="003D6265">
                            <w:pPr>
                              <w:rPr>
                                <w:rFonts w:asciiTheme="minorHAnsi" w:hAnsiTheme="minorHAnsi" w:cstheme="minorHAnsi"/>
                                <w:color w:val="808080" w:themeColor="background1" w:themeShade="80"/>
                                <w:sz w:val="16"/>
                                <w:szCs w:val="17"/>
                              </w:rPr>
                            </w:pPr>
                            <w:r w:rsidRPr="003D6265">
                              <w:rPr>
                                <w:rFonts w:asciiTheme="minorHAnsi" w:hAnsiTheme="minorHAnsi" w:cstheme="minorHAnsi"/>
                                <w:color w:val="808080" w:themeColor="background1" w:themeShade="80"/>
                                <w:sz w:val="16"/>
                                <w:szCs w:val="17"/>
                              </w:rPr>
                              <w:t>Phone +49 (0)7131 505-236</w:t>
                            </w:r>
                          </w:p>
                          <w:p w14:paraId="3C458C0A" w14:textId="77777777" w:rsidR="006446DD" w:rsidRPr="003D6265" w:rsidRDefault="003D6265">
                            <w:pPr>
                              <w:rPr>
                                <w:rFonts w:asciiTheme="minorHAnsi" w:hAnsiTheme="minorHAnsi" w:cstheme="minorHAnsi"/>
                                <w:color w:val="808080" w:themeColor="background1" w:themeShade="80"/>
                                <w:sz w:val="16"/>
                                <w:szCs w:val="17"/>
                              </w:rPr>
                            </w:pPr>
                            <w:r w:rsidRPr="003D6265">
                              <w:rPr>
                                <w:rFonts w:asciiTheme="minorHAnsi" w:hAnsiTheme="minorHAnsi" w:cstheme="minorHAnsi"/>
                                <w:color w:val="808080" w:themeColor="background1" w:themeShade="80"/>
                                <w:sz w:val="16"/>
                                <w:szCs w:val="17"/>
                              </w:rPr>
                              <w:t>wolfgang.konrad@illig-group.com</w:t>
                            </w:r>
                          </w:p>
                          <w:p w14:paraId="531A2968" w14:textId="77777777" w:rsidR="006446DD" w:rsidRPr="003D6265" w:rsidRDefault="006446DD">
                            <w:pPr>
                              <w:rPr>
                                <w:rFonts w:asciiTheme="minorHAnsi" w:hAnsiTheme="minorHAnsi" w:cstheme="minorHAnsi"/>
                                <w:color w:val="808080" w:themeColor="background1" w:themeShade="80"/>
                                <w:sz w:val="16"/>
                                <w:szCs w:val="17"/>
                              </w:rPr>
                            </w:pPr>
                          </w:p>
                          <w:p w14:paraId="2DB36974" w14:textId="77777777" w:rsidR="006446DD" w:rsidRPr="003D6265" w:rsidRDefault="003D6265">
                            <w:pPr>
                              <w:rPr>
                                <w:rFonts w:asciiTheme="minorHAnsi" w:hAnsiTheme="minorHAnsi" w:cstheme="minorHAnsi"/>
                                <w:color w:val="808080" w:themeColor="background1" w:themeShade="80"/>
                                <w:sz w:val="16"/>
                                <w:szCs w:val="17"/>
                                <w:lang w:val="fr-FR"/>
                              </w:rPr>
                            </w:pPr>
                            <w:r w:rsidRPr="003D6265">
                              <w:rPr>
                                <w:rFonts w:asciiTheme="minorHAnsi" w:hAnsiTheme="minorHAnsi" w:cstheme="minorHAnsi"/>
                                <w:color w:val="808080" w:themeColor="background1" w:themeShade="80"/>
                                <w:sz w:val="16"/>
                                <w:szCs w:val="17"/>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B85130B" id="_x0000_t202" coordsize="21600,21600" o:spt="202" path="m,l,21600r21600,l21600,xe">
                <v:stroke joinstyle="miter"/>
                <v:path gradientshapeok="t" o:connecttype="rect"/>
              </v:shapetype>
              <v:shape id="Textfeld 2" o:spid="_x0000_s1026" type="#_x0000_t202" style="position:absolute;margin-left:304.85pt;margin-top:-53.25pt;width:161.2pt;height:198.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" stroked="f">
                <v:textbox>
                  <w:txbxContent>
                    <w:p w14:paraId="29389156" w14:textId="77777777" w:rsidR="006446DD" w:rsidRPr="003D6265" w:rsidRDefault="003D6265">
                      <w:pPr>
                        <w:rPr>
                          <w:rFonts w:asciiTheme="minorHAnsi" w:hAnsiTheme="minorHAnsi" w:cstheme="minorHAnsi"/>
                          <w:b/>
                          <w:color w:val="808080" w:themeColor="background1" w:themeShade="80"/>
                          <w:sz w:val="16"/>
                          <w:szCs w:val="17"/>
                        </w:rPr>
                      </w:pPr>
                      <w:r w:rsidRPr="003D6265">
                        <w:rPr>
                          <w:rFonts w:asciiTheme="minorHAnsi" w:hAnsiTheme="minorHAnsi" w:cstheme="minorHAnsi"/>
                          <w:b/>
                          <w:color w:val="808080" w:themeColor="background1" w:themeShade="80"/>
                          <w:sz w:val="16"/>
                          <w:szCs w:val="17"/>
                        </w:rPr>
                        <w:t>ILLIG Maschinenbau GmbH &amp; Co. KG</w:t>
                      </w:r>
                    </w:p>
                    <w:p w14:paraId="7A2C5B3E" w14:textId="77777777" w:rsidR="006446DD" w:rsidRPr="003D6265" w:rsidRDefault="003D6265">
                      <w:pPr>
                        <w:rPr>
                          <w:rFonts w:asciiTheme="minorHAnsi" w:hAnsiTheme="minorHAnsi" w:cstheme="minorHAnsi"/>
                          <w:color w:val="808080" w:themeColor="background1" w:themeShade="80"/>
                          <w:sz w:val="16"/>
                          <w:szCs w:val="17"/>
                        </w:rPr>
                      </w:pPr>
                      <w:r w:rsidRPr="003D6265">
                        <w:rPr>
                          <w:rFonts w:asciiTheme="minorHAnsi" w:hAnsiTheme="minorHAnsi" w:cstheme="minorHAnsi"/>
                          <w:color w:val="808080" w:themeColor="background1" w:themeShade="80"/>
                          <w:sz w:val="16"/>
                          <w:szCs w:val="17"/>
                        </w:rPr>
                        <w:t>Robert-Bosch-Straße 10</w:t>
                      </w:r>
                    </w:p>
                    <w:p w14:paraId="12B552E9"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74081 Heilbronn, Germany</w:t>
                      </w:r>
                    </w:p>
                    <w:p w14:paraId="513A7203" w14:textId="77777777" w:rsidR="006446DD" w:rsidRPr="003D6265" w:rsidRDefault="006446DD">
                      <w:pPr>
                        <w:rPr>
                          <w:rFonts w:asciiTheme="minorHAnsi" w:hAnsiTheme="minorHAnsi" w:cstheme="minorHAnsi"/>
                          <w:color w:val="808080" w:themeColor="background1" w:themeShade="80"/>
                          <w:sz w:val="16"/>
                          <w:szCs w:val="17"/>
                          <w:lang w:val="en-US"/>
                        </w:rPr>
                      </w:pPr>
                    </w:p>
                    <w:p w14:paraId="4A34ADDD" w14:textId="77777777" w:rsidR="006446DD" w:rsidRPr="003D6265" w:rsidRDefault="003D6265">
                      <w:pPr>
                        <w:rPr>
                          <w:rFonts w:asciiTheme="minorHAnsi" w:hAnsiTheme="minorHAnsi" w:cstheme="minorHAnsi"/>
                          <w:b/>
                          <w:color w:val="808080" w:themeColor="background1" w:themeShade="80"/>
                          <w:sz w:val="16"/>
                          <w:szCs w:val="17"/>
                          <w:lang w:val="en-US"/>
                        </w:rPr>
                      </w:pPr>
                      <w:r w:rsidRPr="003D6265">
                        <w:rPr>
                          <w:rFonts w:asciiTheme="minorHAnsi" w:hAnsiTheme="minorHAnsi" w:cstheme="minorHAnsi"/>
                          <w:b/>
                          <w:color w:val="808080" w:themeColor="background1" w:themeShade="80"/>
                          <w:sz w:val="16"/>
                          <w:szCs w:val="17"/>
                          <w:lang w:val="en-US"/>
                        </w:rPr>
                        <w:t>Management</w:t>
                      </w:r>
                    </w:p>
                    <w:p w14:paraId="61FEC9C8"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Carsten Strenger (CEO)</w:t>
                      </w:r>
                    </w:p>
                    <w:p w14:paraId="068FD6F9"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Jürgen Lochner (CSO/CTO)</w:t>
                      </w:r>
                    </w:p>
                    <w:p w14:paraId="5736D5B6" w14:textId="77777777" w:rsidR="006446DD" w:rsidRPr="003D6265" w:rsidRDefault="006446DD">
                      <w:pPr>
                        <w:rPr>
                          <w:rFonts w:asciiTheme="minorHAnsi" w:hAnsiTheme="minorHAnsi" w:cstheme="minorHAnsi"/>
                          <w:color w:val="808080" w:themeColor="background1" w:themeShade="80"/>
                          <w:sz w:val="16"/>
                          <w:szCs w:val="17"/>
                          <w:lang w:val="en-US"/>
                        </w:rPr>
                      </w:pPr>
                    </w:p>
                    <w:p w14:paraId="6DB19D5A" w14:textId="77777777" w:rsidR="006446DD" w:rsidRPr="003D6265" w:rsidRDefault="003D6265">
                      <w:pPr>
                        <w:rPr>
                          <w:rFonts w:asciiTheme="minorHAnsi" w:hAnsiTheme="minorHAnsi" w:cstheme="minorHAnsi"/>
                          <w:b/>
                          <w:color w:val="808080" w:themeColor="background1" w:themeShade="80"/>
                          <w:sz w:val="16"/>
                          <w:szCs w:val="17"/>
                          <w:lang w:val="en-US"/>
                        </w:rPr>
                      </w:pPr>
                      <w:r w:rsidRPr="003D6265">
                        <w:rPr>
                          <w:rFonts w:asciiTheme="minorHAnsi" w:hAnsiTheme="minorHAnsi" w:cstheme="minorHAnsi"/>
                          <w:b/>
                          <w:color w:val="808080" w:themeColor="background1" w:themeShade="80"/>
                          <w:sz w:val="16"/>
                          <w:szCs w:val="17"/>
                          <w:lang w:val="en-US"/>
                        </w:rPr>
                        <w:t>Press &amp; Public Relations</w:t>
                      </w:r>
                    </w:p>
                    <w:p w14:paraId="51EE77A9"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Georg Sposny</w:t>
                      </w:r>
                    </w:p>
                    <w:p w14:paraId="447172E0"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Phone +49 (0)7131 505-784</w:t>
                      </w:r>
                    </w:p>
                    <w:p w14:paraId="4F50C51B"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georg.sposny@illig-group.com</w:t>
                      </w:r>
                    </w:p>
                    <w:p w14:paraId="68A66C75" w14:textId="77777777" w:rsidR="006446DD" w:rsidRPr="003D6265" w:rsidRDefault="006446DD">
                      <w:pPr>
                        <w:rPr>
                          <w:rFonts w:asciiTheme="minorHAnsi" w:hAnsiTheme="minorHAnsi" w:cstheme="minorHAnsi"/>
                          <w:color w:val="808080" w:themeColor="background1" w:themeShade="80"/>
                          <w:sz w:val="16"/>
                          <w:szCs w:val="17"/>
                          <w:lang w:val="en-US"/>
                        </w:rPr>
                      </w:pPr>
                    </w:p>
                    <w:p w14:paraId="539BA190" w14:textId="77777777" w:rsidR="006446DD" w:rsidRPr="003D6265" w:rsidRDefault="003D6265">
                      <w:pPr>
                        <w:rPr>
                          <w:rFonts w:asciiTheme="minorHAnsi" w:hAnsiTheme="minorHAnsi" w:cstheme="minorHAnsi"/>
                          <w:b/>
                          <w:color w:val="808080" w:themeColor="background1" w:themeShade="80"/>
                          <w:sz w:val="16"/>
                          <w:szCs w:val="17"/>
                          <w:lang w:val="en-US"/>
                        </w:rPr>
                      </w:pPr>
                      <w:r w:rsidRPr="003D6265">
                        <w:rPr>
                          <w:rFonts w:asciiTheme="minorHAnsi" w:hAnsiTheme="minorHAnsi" w:cstheme="minorHAnsi"/>
                          <w:b/>
                          <w:color w:val="808080" w:themeColor="background1" w:themeShade="80"/>
                          <w:sz w:val="16"/>
                          <w:szCs w:val="17"/>
                          <w:lang w:val="en-US"/>
                        </w:rPr>
                        <w:t>Head of Corporate Communications &amp; PR</w:t>
                      </w:r>
                    </w:p>
                    <w:p w14:paraId="14920215" w14:textId="77777777"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Wolfgang Konrad</w:t>
                      </w:r>
                    </w:p>
                    <w:p w14:paraId="4066A144" w14:textId="77777777" w:rsidR="006446DD" w:rsidRPr="003D6265" w:rsidRDefault="003D6265">
                      <w:pPr>
                        <w:rPr>
                          <w:rFonts w:asciiTheme="minorHAnsi" w:hAnsiTheme="minorHAnsi" w:cstheme="minorHAnsi"/>
                          <w:color w:val="808080" w:themeColor="background1" w:themeShade="80"/>
                          <w:sz w:val="16"/>
                          <w:szCs w:val="17"/>
                        </w:rPr>
                      </w:pPr>
                      <w:r w:rsidRPr="003D6265">
                        <w:rPr>
                          <w:rFonts w:asciiTheme="minorHAnsi" w:hAnsiTheme="minorHAnsi" w:cstheme="minorHAnsi"/>
                          <w:color w:val="808080" w:themeColor="background1" w:themeShade="80"/>
                          <w:sz w:val="16"/>
                          <w:szCs w:val="17"/>
                        </w:rPr>
                        <w:t>Phone +49 (0)7131 505-236</w:t>
                      </w:r>
                    </w:p>
                    <w:p w14:paraId="3C458C0A" w14:textId="77777777" w:rsidR="006446DD" w:rsidRPr="003D6265" w:rsidRDefault="003D6265">
                      <w:pPr>
                        <w:rPr>
                          <w:rFonts w:asciiTheme="minorHAnsi" w:hAnsiTheme="minorHAnsi" w:cstheme="minorHAnsi"/>
                          <w:color w:val="808080" w:themeColor="background1" w:themeShade="80"/>
                          <w:sz w:val="16"/>
                          <w:szCs w:val="17"/>
                        </w:rPr>
                      </w:pPr>
                      <w:r w:rsidRPr="003D6265">
                        <w:rPr>
                          <w:rFonts w:asciiTheme="minorHAnsi" w:hAnsiTheme="minorHAnsi" w:cstheme="minorHAnsi"/>
                          <w:color w:val="808080" w:themeColor="background1" w:themeShade="80"/>
                          <w:sz w:val="16"/>
                          <w:szCs w:val="17"/>
                        </w:rPr>
                        <w:t>wolfgang.konrad@illig-group.com</w:t>
                      </w:r>
                    </w:p>
                    <w:p w14:paraId="531A2968" w14:textId="77777777" w:rsidR="006446DD" w:rsidRPr="003D6265" w:rsidRDefault="006446DD">
                      <w:pPr>
                        <w:rPr>
                          <w:rFonts w:asciiTheme="minorHAnsi" w:hAnsiTheme="minorHAnsi" w:cstheme="minorHAnsi"/>
                          <w:color w:val="808080" w:themeColor="background1" w:themeShade="80"/>
                          <w:sz w:val="16"/>
                          <w:szCs w:val="17"/>
                        </w:rPr>
                      </w:pPr>
                    </w:p>
                    <w:p w14:paraId="2DB36974" w14:textId="77777777" w:rsidR="006446DD" w:rsidRPr="003D6265" w:rsidRDefault="003D6265">
                      <w:pPr>
                        <w:rPr>
                          <w:rFonts w:asciiTheme="minorHAnsi" w:hAnsiTheme="minorHAnsi" w:cstheme="minorHAnsi"/>
                          <w:color w:val="808080" w:themeColor="background1" w:themeShade="80"/>
                          <w:sz w:val="16"/>
                          <w:szCs w:val="17"/>
                          <w:lang w:val="fr-FR"/>
                        </w:rPr>
                      </w:pPr>
                      <w:r w:rsidRPr="003D6265">
                        <w:rPr>
                          <w:rFonts w:asciiTheme="minorHAnsi" w:hAnsiTheme="minorHAnsi" w:cstheme="minorHAnsi"/>
                          <w:color w:val="808080" w:themeColor="background1" w:themeShade="80"/>
                          <w:sz w:val="16"/>
                          <w:szCs w:val="17"/>
                          <w:lang w:val="fr-FR"/>
                        </w:rPr>
                        <w:t>www.illig.com</w:t>
                      </w:r>
                    </w:p>
                  </w:txbxContent>
                </v:textbox>
              </v:shape>
            </w:pict>
          </mc:Fallback>
        </mc:AlternateContent>
      </w:r>
    </w:p>
    <w:p w14:paraId="18E2B239" w14:textId="77777777" w:rsidR="000520C6" w:rsidRDefault="000520C6" w:rsidP="000520C6">
      <w:pPr>
        <w:rPr>
          <w:rFonts w:ascii="Arial" w:hAnsi="Arial"/>
          <w:color w:val="808080" w:themeColor="background1" w:themeShade="80"/>
          <w:sz w:val="72"/>
          <w:szCs w:val="72"/>
        </w:rPr>
      </w:pPr>
      <w:bookmarkStart w:id="0" w:name="OLE_LINK3"/>
    </w:p>
    <w:p w14:paraId="4BDBE556" w14:textId="77777777" w:rsidR="000520C6" w:rsidRDefault="000520C6" w:rsidP="000520C6">
      <w:pPr>
        <w:rPr>
          <w:rFonts w:ascii="Arial" w:hAnsi="Arial"/>
          <w:color w:val="808080" w:themeColor="background1" w:themeShade="80"/>
          <w:sz w:val="48"/>
          <w:szCs w:val="60"/>
        </w:rPr>
      </w:pPr>
    </w:p>
    <w:p w14:paraId="4DF9E9A9" w14:textId="77777777" w:rsidR="000520C6" w:rsidRPr="00CF4810" w:rsidRDefault="000520C6" w:rsidP="000520C6">
      <w:pPr>
        <w:rPr>
          <w:rFonts w:ascii="Arial" w:hAnsi="Arial"/>
          <w:b/>
          <w:color w:val="808080" w:themeColor="background1" w:themeShade="80"/>
          <w:sz w:val="56"/>
          <w:szCs w:val="72"/>
          <w:lang w:val="en-US"/>
        </w:rPr>
      </w:pPr>
      <w:r w:rsidRPr="00CF4810">
        <w:rPr>
          <w:rFonts w:ascii="Arial" w:hAnsi="Arial"/>
          <w:b/>
          <w:color w:val="808080" w:themeColor="background1" w:themeShade="80"/>
          <w:sz w:val="56"/>
          <w:szCs w:val="72"/>
          <w:lang w:val="en-US"/>
        </w:rPr>
        <w:t>Media information</w:t>
      </w:r>
    </w:p>
    <w:p w14:paraId="0785D4EF" w14:textId="77777777" w:rsidR="000520C6" w:rsidRPr="00CF4810" w:rsidRDefault="000520C6" w:rsidP="000520C6">
      <w:pPr>
        <w:rPr>
          <w:rFonts w:ascii="Arial" w:hAnsi="Arial"/>
          <w:color w:val="808080" w:themeColor="background1" w:themeShade="80"/>
          <w:sz w:val="48"/>
          <w:szCs w:val="72"/>
          <w:lang w:val="en-US"/>
        </w:rPr>
      </w:pPr>
    </w:p>
    <w:p w14:paraId="344694D0" w14:textId="77777777" w:rsidR="000520C6" w:rsidRDefault="000520C6" w:rsidP="000520C6">
      <w:pPr>
        <w:rPr>
          <w:rFonts w:ascii="Arial" w:hAnsi="Arial"/>
          <w:color w:val="808080" w:themeColor="background1" w:themeShade="80"/>
          <w:sz w:val="48"/>
          <w:szCs w:val="72"/>
          <w:lang w:val="en-US"/>
        </w:rPr>
      </w:pPr>
    </w:p>
    <w:p w14:paraId="6E426712" w14:textId="436C1FEF" w:rsidR="00317BC1" w:rsidRDefault="00FF7BA6" w:rsidP="000520C6">
      <w:pPr>
        <w:rPr>
          <w:rFonts w:ascii="Arial" w:hAnsi="Arial"/>
          <w:color w:val="808080" w:themeColor="background1" w:themeShade="80"/>
          <w:sz w:val="48"/>
          <w:szCs w:val="72"/>
          <w:lang w:val="en-US"/>
        </w:rPr>
      </w:pPr>
      <w:r>
        <w:rPr>
          <w:rFonts w:ascii="Arial" w:hAnsi="Arial"/>
          <w:noProof/>
          <w:color w:val="808080" w:themeColor="background1" w:themeShade="80"/>
          <w:sz w:val="48"/>
          <w:szCs w:val="72"/>
        </w:rPr>
        <w:drawing>
          <wp:inline distT="0" distB="0" distL="0" distR="0" wp14:anchorId="2611F190" wp14:editId="23EC79B0">
            <wp:extent cx="2664777" cy="1905000"/>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2-02-25_ILLIG_PR_Virtual-Servic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9854" cy="1908629"/>
                    </a:xfrm>
                    <a:prstGeom prst="rect">
                      <a:avLst/>
                    </a:prstGeom>
                  </pic:spPr>
                </pic:pic>
              </a:graphicData>
            </a:graphic>
          </wp:inline>
        </w:drawing>
      </w:r>
    </w:p>
    <w:p w14:paraId="5C8547E2" w14:textId="77777777" w:rsidR="00317BC1" w:rsidRPr="00CF4810" w:rsidRDefault="00317BC1" w:rsidP="000520C6">
      <w:pPr>
        <w:rPr>
          <w:rFonts w:ascii="Arial" w:hAnsi="Arial"/>
          <w:color w:val="808080" w:themeColor="background1" w:themeShade="80"/>
          <w:sz w:val="48"/>
          <w:szCs w:val="72"/>
          <w:lang w:val="en-US"/>
        </w:rPr>
      </w:pPr>
    </w:p>
    <w:p w14:paraId="12C7CE0D" w14:textId="77777777" w:rsidR="00D6719D" w:rsidRPr="00D6719D" w:rsidRDefault="00D6719D" w:rsidP="00231C6E">
      <w:pPr>
        <w:tabs>
          <w:tab w:val="left" w:pos="426"/>
        </w:tabs>
        <w:spacing w:after="360"/>
        <w:rPr>
          <w:rFonts w:ascii="Arial" w:hAnsi="Arial"/>
          <w:b/>
          <w:sz w:val="36"/>
          <w:szCs w:val="32"/>
          <w:lang w:val="en-US"/>
        </w:rPr>
      </w:pPr>
      <w:r w:rsidRPr="00D6719D">
        <w:rPr>
          <w:rFonts w:ascii="Arial" w:hAnsi="Arial"/>
          <w:b/>
          <w:sz w:val="36"/>
          <w:szCs w:val="32"/>
          <w:lang w:val="en-US"/>
        </w:rPr>
        <w:t>ILLIG expands virtual service</w:t>
      </w:r>
    </w:p>
    <w:p w14:paraId="16387E13" w14:textId="5A53ABCF" w:rsidR="00D6719D" w:rsidRPr="00783A74" w:rsidRDefault="00D6719D" w:rsidP="00D6719D">
      <w:pPr>
        <w:autoSpaceDE w:val="0"/>
        <w:autoSpaceDN w:val="0"/>
        <w:spacing w:line="360" w:lineRule="auto"/>
        <w:textAlignment w:val="center"/>
        <w:rPr>
          <w:rFonts w:ascii="Arial" w:hAnsi="Arial"/>
          <w:i/>
          <w:sz w:val="24"/>
          <w:lang w:val="en-US"/>
        </w:rPr>
      </w:pPr>
      <w:r w:rsidRPr="00783A74">
        <w:rPr>
          <w:rFonts w:ascii="Arial" w:hAnsi="Arial"/>
          <w:i/>
          <w:sz w:val="24"/>
          <w:lang w:val="en-US"/>
        </w:rPr>
        <w:t>Heilbronn, Germany, February 2</w:t>
      </w:r>
      <w:r w:rsidR="00FF7BA6">
        <w:rPr>
          <w:rFonts w:ascii="Arial" w:hAnsi="Arial"/>
          <w:i/>
          <w:sz w:val="24"/>
          <w:lang w:val="en-US"/>
        </w:rPr>
        <w:t>5</w:t>
      </w:r>
      <w:bookmarkStart w:id="1" w:name="_GoBack"/>
      <w:bookmarkEnd w:id="1"/>
      <w:r w:rsidRPr="00783A74">
        <w:rPr>
          <w:rFonts w:ascii="Arial" w:hAnsi="Arial"/>
          <w:i/>
          <w:sz w:val="24"/>
          <w:lang w:val="en-US"/>
        </w:rPr>
        <w:t xml:space="preserve">, 2022 </w:t>
      </w:r>
      <w:r w:rsidR="00EA3D1C">
        <w:rPr>
          <w:rFonts w:ascii="Arial" w:hAnsi="Arial"/>
          <w:i/>
          <w:sz w:val="24"/>
          <w:lang w:val="en-US"/>
        </w:rPr>
        <w:t xml:space="preserve">– </w:t>
      </w:r>
      <w:r w:rsidRPr="00783A74">
        <w:rPr>
          <w:rFonts w:ascii="Arial" w:hAnsi="Arial"/>
          <w:i/>
          <w:sz w:val="24"/>
          <w:lang w:val="en-US"/>
        </w:rPr>
        <w:t xml:space="preserve">ILLIG is expanding its customer </w:t>
      </w:r>
      <w:r w:rsidR="00DB7A74">
        <w:rPr>
          <w:rFonts w:ascii="Arial" w:hAnsi="Arial"/>
          <w:i/>
          <w:sz w:val="24"/>
          <w:lang w:val="en-US"/>
        </w:rPr>
        <w:t>service program</w:t>
      </w:r>
      <w:r w:rsidR="00DB7A74" w:rsidRPr="00783A74">
        <w:rPr>
          <w:rFonts w:ascii="Arial" w:hAnsi="Arial"/>
          <w:i/>
          <w:sz w:val="24"/>
          <w:lang w:val="en-US"/>
        </w:rPr>
        <w:t xml:space="preserve"> </w:t>
      </w:r>
      <w:r w:rsidRPr="00783A74">
        <w:rPr>
          <w:rFonts w:ascii="Arial" w:hAnsi="Arial"/>
          <w:i/>
          <w:sz w:val="24"/>
          <w:lang w:val="en-US"/>
        </w:rPr>
        <w:t xml:space="preserve">with new virtual </w:t>
      </w:r>
      <w:r w:rsidR="00DB7A74">
        <w:rPr>
          <w:rFonts w:ascii="Arial" w:hAnsi="Arial"/>
          <w:i/>
          <w:sz w:val="24"/>
          <w:lang w:val="en-US"/>
        </w:rPr>
        <w:t>tools</w:t>
      </w:r>
      <w:r w:rsidRPr="00783A74">
        <w:rPr>
          <w:rFonts w:ascii="Arial" w:hAnsi="Arial"/>
          <w:i/>
          <w:sz w:val="24"/>
          <w:lang w:val="en-US"/>
        </w:rPr>
        <w:t xml:space="preserve">. Augmented reality (AR) devices and software solutions </w:t>
      </w:r>
      <w:r w:rsidR="00DB7A74">
        <w:rPr>
          <w:rFonts w:ascii="Arial" w:hAnsi="Arial"/>
          <w:i/>
          <w:sz w:val="24"/>
          <w:lang w:val="en-US"/>
        </w:rPr>
        <w:t xml:space="preserve">will be deployed to </w:t>
      </w:r>
      <w:r w:rsidRPr="00783A74">
        <w:rPr>
          <w:rFonts w:ascii="Arial" w:hAnsi="Arial"/>
          <w:i/>
          <w:sz w:val="24"/>
          <w:lang w:val="en-US"/>
        </w:rPr>
        <w:t>support customers remotely</w:t>
      </w:r>
      <w:r w:rsidR="00DB7A74">
        <w:rPr>
          <w:rFonts w:ascii="Arial" w:hAnsi="Arial"/>
          <w:i/>
          <w:sz w:val="24"/>
          <w:lang w:val="en-US"/>
        </w:rPr>
        <w:t>.</w:t>
      </w:r>
      <w:r w:rsidRPr="00783A74">
        <w:rPr>
          <w:rFonts w:ascii="Arial" w:hAnsi="Arial"/>
          <w:i/>
          <w:sz w:val="24"/>
          <w:lang w:val="en-US"/>
        </w:rPr>
        <w:t xml:space="preserve"> The complementary visualization technologies </w:t>
      </w:r>
      <w:r w:rsidR="00DB7A74">
        <w:rPr>
          <w:rFonts w:ascii="Arial" w:hAnsi="Arial"/>
          <w:i/>
          <w:sz w:val="24"/>
          <w:lang w:val="en-US"/>
        </w:rPr>
        <w:t xml:space="preserve">will </w:t>
      </w:r>
      <w:r w:rsidRPr="00783A74">
        <w:rPr>
          <w:rFonts w:ascii="Arial" w:hAnsi="Arial"/>
          <w:i/>
          <w:sz w:val="24"/>
          <w:lang w:val="en-US"/>
        </w:rPr>
        <w:t xml:space="preserve">enable the </w:t>
      </w:r>
      <w:r w:rsidR="00DB7A74">
        <w:rPr>
          <w:rFonts w:ascii="Arial" w:hAnsi="Arial"/>
          <w:i/>
          <w:sz w:val="24"/>
          <w:lang w:val="en-US"/>
        </w:rPr>
        <w:t>use</w:t>
      </w:r>
      <w:r w:rsidRPr="00783A74">
        <w:rPr>
          <w:rFonts w:ascii="Arial" w:hAnsi="Arial"/>
          <w:i/>
          <w:sz w:val="24"/>
          <w:lang w:val="en-US"/>
        </w:rPr>
        <w:t xml:space="preserve"> of technical </w:t>
      </w:r>
      <w:r w:rsidR="00DB7A74">
        <w:rPr>
          <w:rFonts w:ascii="Arial" w:hAnsi="Arial"/>
          <w:i/>
          <w:sz w:val="24"/>
          <w:lang w:val="en-US"/>
        </w:rPr>
        <w:t>maintenance, machine health checks,</w:t>
      </w:r>
      <w:r w:rsidR="00DB7A74" w:rsidRPr="00783A74">
        <w:rPr>
          <w:rFonts w:ascii="Arial" w:hAnsi="Arial"/>
          <w:i/>
          <w:sz w:val="24"/>
          <w:lang w:val="en-US"/>
        </w:rPr>
        <w:t xml:space="preserve"> </w:t>
      </w:r>
      <w:r w:rsidRPr="00783A74">
        <w:rPr>
          <w:rFonts w:ascii="Arial" w:hAnsi="Arial"/>
          <w:i/>
          <w:sz w:val="24"/>
          <w:lang w:val="en-US"/>
        </w:rPr>
        <w:t xml:space="preserve">as well as the execution of </w:t>
      </w:r>
      <w:r w:rsidR="002E6B5E">
        <w:rPr>
          <w:rFonts w:ascii="Arial" w:hAnsi="Arial"/>
          <w:i/>
          <w:sz w:val="24"/>
          <w:lang w:val="en-US"/>
        </w:rPr>
        <w:t xml:space="preserve">a variety of </w:t>
      </w:r>
      <w:r w:rsidRPr="00783A74">
        <w:rPr>
          <w:rFonts w:ascii="Arial" w:hAnsi="Arial"/>
          <w:i/>
          <w:sz w:val="24"/>
          <w:lang w:val="en-US"/>
        </w:rPr>
        <w:t xml:space="preserve">tests in the ILLIG Technology Center (ITC) in real time. Pandemic-related lockdowns and restrictions on global travel have accelerated the </w:t>
      </w:r>
      <w:r w:rsidR="00DB7A74">
        <w:rPr>
          <w:rFonts w:ascii="Arial" w:hAnsi="Arial"/>
          <w:i/>
          <w:sz w:val="24"/>
          <w:lang w:val="en-US"/>
        </w:rPr>
        <w:t>acceptance</w:t>
      </w:r>
      <w:r w:rsidR="00DB7A74" w:rsidRPr="00783A74">
        <w:rPr>
          <w:rFonts w:ascii="Arial" w:hAnsi="Arial"/>
          <w:i/>
          <w:sz w:val="24"/>
          <w:lang w:val="en-US"/>
        </w:rPr>
        <w:t xml:space="preserve"> </w:t>
      </w:r>
      <w:r w:rsidRPr="00783A74">
        <w:rPr>
          <w:rFonts w:ascii="Arial" w:hAnsi="Arial"/>
          <w:i/>
          <w:sz w:val="24"/>
          <w:lang w:val="en-US"/>
        </w:rPr>
        <w:t>of expanded remote technical customer support. The new virtual services are already successfully in use at ILLIG.</w:t>
      </w:r>
    </w:p>
    <w:p w14:paraId="10495EF8" w14:textId="29F28A68" w:rsidR="00D6719D" w:rsidRPr="00D6719D" w:rsidRDefault="00DB7A74" w:rsidP="00231C6E">
      <w:pPr>
        <w:autoSpaceDE w:val="0"/>
        <w:autoSpaceDN w:val="0"/>
        <w:spacing w:before="120" w:line="360" w:lineRule="auto"/>
        <w:textAlignment w:val="center"/>
        <w:rPr>
          <w:rFonts w:ascii="Arial" w:hAnsi="Arial"/>
          <w:sz w:val="24"/>
          <w:lang w:val="en-US"/>
        </w:rPr>
      </w:pPr>
      <w:r>
        <w:rPr>
          <w:rFonts w:ascii="Arial" w:hAnsi="Arial"/>
          <w:sz w:val="24"/>
          <w:lang w:val="en-US"/>
        </w:rPr>
        <w:t>Factory</w:t>
      </w:r>
      <w:r w:rsidR="00D6719D" w:rsidRPr="00D6719D">
        <w:rPr>
          <w:rFonts w:ascii="Arial" w:hAnsi="Arial"/>
          <w:sz w:val="24"/>
          <w:lang w:val="en-US"/>
        </w:rPr>
        <w:t xml:space="preserve"> acceptance tests (FAT) </w:t>
      </w:r>
      <w:r>
        <w:rPr>
          <w:rFonts w:ascii="Arial" w:hAnsi="Arial"/>
          <w:sz w:val="24"/>
          <w:lang w:val="en-US"/>
        </w:rPr>
        <w:t>and</w:t>
      </w:r>
      <w:r w:rsidR="00D6719D" w:rsidRPr="00D6719D">
        <w:rPr>
          <w:rFonts w:ascii="Arial" w:hAnsi="Arial"/>
          <w:sz w:val="24"/>
          <w:lang w:val="en-US"/>
        </w:rPr>
        <w:t xml:space="preserve"> subsequent </w:t>
      </w:r>
      <w:r>
        <w:rPr>
          <w:rFonts w:ascii="Arial" w:hAnsi="Arial"/>
          <w:sz w:val="24"/>
          <w:lang w:val="en-US"/>
        </w:rPr>
        <w:t xml:space="preserve">machine </w:t>
      </w:r>
      <w:r w:rsidR="00D6719D" w:rsidRPr="00D6719D">
        <w:rPr>
          <w:rFonts w:ascii="Arial" w:hAnsi="Arial"/>
          <w:sz w:val="24"/>
          <w:lang w:val="en-US"/>
        </w:rPr>
        <w:t>commissioning at the customer's site are usually carried out with the physical presence of</w:t>
      </w:r>
      <w:r w:rsidR="002E6B5E">
        <w:rPr>
          <w:rFonts w:ascii="Arial" w:hAnsi="Arial"/>
          <w:sz w:val="24"/>
          <w:lang w:val="en-US"/>
        </w:rPr>
        <w:t xml:space="preserve"> ILLIG</w:t>
      </w:r>
      <w:r>
        <w:rPr>
          <w:rFonts w:ascii="Arial" w:hAnsi="Arial"/>
          <w:sz w:val="24"/>
          <w:lang w:val="en-US"/>
        </w:rPr>
        <w:t xml:space="preserve"> technicians and customer staff.</w:t>
      </w:r>
      <w:r w:rsidR="00D6719D" w:rsidRPr="00D6719D">
        <w:rPr>
          <w:rFonts w:ascii="Arial" w:hAnsi="Arial"/>
          <w:sz w:val="24"/>
          <w:lang w:val="en-US"/>
        </w:rPr>
        <w:t xml:space="preserve"> ILLIG has </w:t>
      </w:r>
      <w:r w:rsidR="002E6B5E">
        <w:rPr>
          <w:rFonts w:ascii="Arial" w:hAnsi="Arial"/>
          <w:sz w:val="24"/>
          <w:lang w:val="en-US"/>
        </w:rPr>
        <w:t>offered</w:t>
      </w:r>
      <w:r w:rsidR="00D6719D" w:rsidRPr="00D6719D">
        <w:rPr>
          <w:rFonts w:ascii="Arial" w:hAnsi="Arial"/>
          <w:sz w:val="24"/>
          <w:lang w:val="en-US"/>
        </w:rPr>
        <w:t xml:space="preserve"> the possibility to carry out these demanding and complex procedures  online for years. Until now, the direct exchange took place via portable devices such as smartphones, tablets</w:t>
      </w:r>
      <w:r>
        <w:rPr>
          <w:rFonts w:ascii="Arial" w:hAnsi="Arial"/>
          <w:sz w:val="24"/>
          <w:lang w:val="en-US"/>
        </w:rPr>
        <w:t>,</w:t>
      </w:r>
      <w:r w:rsidR="00D6719D" w:rsidRPr="00D6719D">
        <w:rPr>
          <w:rFonts w:ascii="Arial" w:hAnsi="Arial"/>
          <w:sz w:val="24"/>
          <w:lang w:val="en-US"/>
        </w:rPr>
        <w:t xml:space="preserve"> and high-end cameras in real time. </w:t>
      </w:r>
      <w:r w:rsidR="00D6719D" w:rsidRPr="00D6719D">
        <w:rPr>
          <w:rFonts w:ascii="Arial" w:hAnsi="Arial"/>
          <w:sz w:val="24"/>
          <w:lang w:val="en-US"/>
        </w:rPr>
        <w:lastRenderedPageBreak/>
        <w:t xml:space="preserve">Virtual services </w:t>
      </w:r>
      <w:r>
        <w:rPr>
          <w:rFonts w:ascii="Arial" w:hAnsi="Arial"/>
          <w:sz w:val="24"/>
          <w:lang w:val="en-US"/>
        </w:rPr>
        <w:t xml:space="preserve">will </w:t>
      </w:r>
      <w:r w:rsidR="00D6719D" w:rsidRPr="00D6719D">
        <w:rPr>
          <w:rFonts w:ascii="Arial" w:hAnsi="Arial"/>
          <w:sz w:val="24"/>
          <w:lang w:val="en-US"/>
        </w:rPr>
        <w:t xml:space="preserve">extend and facilitate communication in the </w:t>
      </w:r>
      <w:r>
        <w:rPr>
          <w:rFonts w:ascii="Arial" w:hAnsi="Arial"/>
          <w:sz w:val="24"/>
          <w:lang w:val="en-US"/>
        </w:rPr>
        <w:t>commissioning</w:t>
      </w:r>
      <w:r w:rsidRPr="00D6719D">
        <w:rPr>
          <w:rFonts w:ascii="Arial" w:hAnsi="Arial"/>
          <w:sz w:val="24"/>
          <w:lang w:val="en-US"/>
        </w:rPr>
        <w:t xml:space="preserve"> </w:t>
      </w:r>
      <w:r w:rsidR="00D6719D" w:rsidRPr="00D6719D">
        <w:rPr>
          <w:rFonts w:ascii="Arial" w:hAnsi="Arial"/>
          <w:sz w:val="24"/>
          <w:lang w:val="en-US"/>
        </w:rPr>
        <w:t xml:space="preserve">process and </w:t>
      </w:r>
      <w:r>
        <w:rPr>
          <w:rFonts w:ascii="Arial" w:hAnsi="Arial"/>
          <w:sz w:val="24"/>
          <w:lang w:val="en-US"/>
        </w:rPr>
        <w:t>will</w:t>
      </w:r>
      <w:r w:rsidRPr="00D6719D">
        <w:rPr>
          <w:rFonts w:ascii="Arial" w:hAnsi="Arial"/>
          <w:sz w:val="24"/>
          <w:lang w:val="en-US"/>
        </w:rPr>
        <w:t xml:space="preserve"> </w:t>
      </w:r>
      <w:r w:rsidR="00D6719D" w:rsidRPr="00D6719D">
        <w:rPr>
          <w:rFonts w:ascii="Arial" w:hAnsi="Arial"/>
          <w:sz w:val="24"/>
          <w:lang w:val="en-US"/>
        </w:rPr>
        <w:t>speed up execution</w:t>
      </w:r>
      <w:r>
        <w:rPr>
          <w:rFonts w:ascii="Arial" w:hAnsi="Arial"/>
          <w:sz w:val="24"/>
          <w:lang w:val="en-US"/>
        </w:rPr>
        <w:t xml:space="preserve"> of</w:t>
      </w:r>
      <w:r w:rsidR="002E6B5E">
        <w:rPr>
          <w:rFonts w:ascii="Arial" w:hAnsi="Arial"/>
          <w:sz w:val="24"/>
          <w:lang w:val="en-US"/>
        </w:rPr>
        <w:t xml:space="preserve"> related</w:t>
      </w:r>
      <w:r>
        <w:rPr>
          <w:rFonts w:ascii="Arial" w:hAnsi="Arial"/>
          <w:sz w:val="24"/>
          <w:lang w:val="en-US"/>
        </w:rPr>
        <w:t xml:space="preserve"> tasks</w:t>
      </w:r>
      <w:r w:rsidR="00D6719D" w:rsidRPr="00D6719D">
        <w:rPr>
          <w:rFonts w:ascii="Arial" w:hAnsi="Arial"/>
          <w:sz w:val="24"/>
          <w:lang w:val="en-US"/>
        </w:rPr>
        <w:t>.</w:t>
      </w:r>
    </w:p>
    <w:p w14:paraId="69CD0F2E" w14:textId="77777777" w:rsidR="00D6719D" w:rsidRPr="00D6719D" w:rsidRDefault="00D6719D" w:rsidP="00231C6E">
      <w:pPr>
        <w:autoSpaceDE w:val="0"/>
        <w:autoSpaceDN w:val="0"/>
        <w:spacing w:before="120" w:line="360" w:lineRule="auto"/>
        <w:textAlignment w:val="center"/>
        <w:rPr>
          <w:rFonts w:ascii="Arial" w:hAnsi="Arial"/>
          <w:b/>
          <w:sz w:val="24"/>
          <w:lang w:val="en-US"/>
        </w:rPr>
      </w:pPr>
      <w:r w:rsidRPr="00D6719D">
        <w:rPr>
          <w:rFonts w:ascii="Arial" w:hAnsi="Arial"/>
          <w:b/>
          <w:sz w:val="24"/>
          <w:lang w:val="en-US"/>
        </w:rPr>
        <w:t>AR glasses and accessible software</w:t>
      </w:r>
    </w:p>
    <w:p w14:paraId="7ACC55AA" w14:textId="2F7C5C97" w:rsidR="00D6719D" w:rsidRPr="00D6719D" w:rsidRDefault="00D6719D" w:rsidP="00231C6E">
      <w:pPr>
        <w:autoSpaceDE w:val="0"/>
        <w:autoSpaceDN w:val="0"/>
        <w:spacing w:line="360" w:lineRule="auto"/>
        <w:textAlignment w:val="center"/>
        <w:rPr>
          <w:rFonts w:ascii="Arial" w:hAnsi="Arial"/>
          <w:sz w:val="24"/>
          <w:lang w:val="en-US"/>
        </w:rPr>
      </w:pPr>
      <w:r w:rsidRPr="00D6719D">
        <w:rPr>
          <w:rFonts w:ascii="Arial" w:hAnsi="Arial"/>
          <w:sz w:val="24"/>
          <w:lang w:val="en-US"/>
        </w:rPr>
        <w:t>With AR technology, ILLIG is expanding its digital service offering with the help of Microsoft HoloLens2. These mixed reality glasses allow the user to display interactive 3D projections in the immediate environment. Adapted to ILLIG's requirements, the glasses can be used, for example, for tests in the ITC with direct transmission to the customer. The customer can actively participate in real time from his location using Microsoft TEAMS via smartphone, tablet or PC. Other applications with this technology include FATs, customer training</w:t>
      </w:r>
      <w:r w:rsidR="002E6B5E">
        <w:rPr>
          <w:rFonts w:ascii="Arial" w:hAnsi="Arial"/>
          <w:sz w:val="24"/>
          <w:lang w:val="en-US"/>
        </w:rPr>
        <w:t>,</w:t>
      </w:r>
      <w:r w:rsidRPr="00D6719D">
        <w:rPr>
          <w:rFonts w:ascii="Arial" w:hAnsi="Arial"/>
          <w:sz w:val="24"/>
          <w:lang w:val="en-US"/>
        </w:rPr>
        <w:t xml:space="preserve"> and live product presentations.</w:t>
      </w:r>
    </w:p>
    <w:p w14:paraId="0BFF4190" w14:textId="4931AD48" w:rsidR="00D6719D" w:rsidRPr="00D6719D" w:rsidRDefault="00DB7A74" w:rsidP="00231C6E">
      <w:pPr>
        <w:autoSpaceDE w:val="0"/>
        <w:autoSpaceDN w:val="0"/>
        <w:spacing w:before="120" w:line="360" w:lineRule="auto"/>
        <w:textAlignment w:val="center"/>
        <w:rPr>
          <w:rFonts w:ascii="Arial" w:hAnsi="Arial"/>
          <w:sz w:val="24"/>
          <w:lang w:val="en-US"/>
        </w:rPr>
      </w:pPr>
      <w:r>
        <w:rPr>
          <w:rFonts w:ascii="Arial" w:hAnsi="Arial"/>
          <w:sz w:val="24"/>
          <w:lang w:val="en-US"/>
        </w:rPr>
        <w:t>Additional</w:t>
      </w:r>
      <w:r w:rsidR="00D6719D" w:rsidRPr="00D6719D">
        <w:rPr>
          <w:rFonts w:ascii="Arial" w:hAnsi="Arial"/>
          <w:sz w:val="24"/>
          <w:lang w:val="en-US"/>
        </w:rPr>
        <w:t xml:space="preserve"> option</w:t>
      </w:r>
      <w:r>
        <w:rPr>
          <w:rFonts w:ascii="Arial" w:hAnsi="Arial"/>
          <w:sz w:val="24"/>
          <w:lang w:val="en-US"/>
        </w:rPr>
        <w:t>s</w:t>
      </w:r>
      <w:r w:rsidR="00D6719D" w:rsidRPr="00D6719D">
        <w:rPr>
          <w:rFonts w:ascii="Arial" w:hAnsi="Arial"/>
          <w:sz w:val="24"/>
          <w:lang w:val="en-US"/>
        </w:rPr>
        <w:t xml:space="preserve"> for accessible live communication for ad hoc support i</w:t>
      </w:r>
      <w:r>
        <w:rPr>
          <w:rFonts w:ascii="Arial" w:hAnsi="Arial"/>
          <w:sz w:val="24"/>
          <w:lang w:val="en-US"/>
        </w:rPr>
        <w:t>ncludes</w:t>
      </w:r>
      <w:r w:rsidR="00D6719D" w:rsidRPr="00D6719D">
        <w:rPr>
          <w:rFonts w:ascii="Arial" w:hAnsi="Arial"/>
          <w:sz w:val="24"/>
          <w:lang w:val="en-US"/>
        </w:rPr>
        <w:t xml:space="preserve"> the use of the </w:t>
      </w:r>
      <w:proofErr w:type="spellStart"/>
      <w:r w:rsidR="00D6719D" w:rsidRPr="00D6719D">
        <w:rPr>
          <w:rFonts w:ascii="Arial" w:hAnsi="Arial"/>
          <w:sz w:val="24"/>
          <w:lang w:val="en-US"/>
        </w:rPr>
        <w:t>Inosoft</w:t>
      </w:r>
      <w:proofErr w:type="spellEnd"/>
      <w:r w:rsidR="00D6719D" w:rsidRPr="00D6719D">
        <w:rPr>
          <w:rFonts w:ascii="Arial" w:hAnsi="Arial"/>
          <w:sz w:val="24"/>
          <w:lang w:val="en-US"/>
        </w:rPr>
        <w:t xml:space="preserve"> i40 software portal at ILLIG. Th</w:t>
      </w:r>
      <w:r>
        <w:rPr>
          <w:rFonts w:ascii="Arial" w:hAnsi="Arial"/>
          <w:sz w:val="24"/>
          <w:lang w:val="en-US"/>
        </w:rPr>
        <w:t>is</w:t>
      </w:r>
      <w:r w:rsidR="00D6719D" w:rsidRPr="00D6719D">
        <w:rPr>
          <w:rFonts w:ascii="Arial" w:hAnsi="Arial"/>
          <w:sz w:val="24"/>
          <w:lang w:val="en-US"/>
        </w:rPr>
        <w:t xml:space="preserve"> web-based real-time support enables simple and fast direct contact with the customer</w:t>
      </w:r>
      <w:r>
        <w:rPr>
          <w:rFonts w:ascii="Arial" w:hAnsi="Arial"/>
          <w:sz w:val="24"/>
          <w:lang w:val="en-US"/>
        </w:rPr>
        <w:t xml:space="preserve"> via</w:t>
      </w:r>
      <w:r w:rsidR="00D6719D" w:rsidRPr="00D6719D">
        <w:rPr>
          <w:rFonts w:ascii="Arial" w:hAnsi="Arial"/>
          <w:sz w:val="24"/>
          <w:lang w:val="en-US"/>
        </w:rPr>
        <w:t xml:space="preserve"> moving image and sound without the customer having to install any special software.</w:t>
      </w:r>
    </w:p>
    <w:p w14:paraId="5A82ECE1" w14:textId="77777777" w:rsidR="00EE33AF" w:rsidRPr="00CF4810" w:rsidRDefault="00EE33AF" w:rsidP="00EE33AF">
      <w:pPr>
        <w:autoSpaceDE w:val="0"/>
        <w:autoSpaceDN w:val="0"/>
        <w:adjustRightInd w:val="0"/>
        <w:spacing w:before="120" w:line="360" w:lineRule="auto"/>
        <w:textAlignment w:val="center"/>
        <w:rPr>
          <w:rFonts w:ascii="Arial" w:hAnsi="Arial"/>
          <w:szCs w:val="22"/>
          <w:lang w:val="en-US"/>
        </w:rPr>
      </w:pPr>
    </w:p>
    <w:p w14:paraId="6BC65D16" w14:textId="77777777" w:rsidR="00B13394" w:rsidRPr="0036636D" w:rsidRDefault="00B13394" w:rsidP="00B13394">
      <w:pPr>
        <w:rPr>
          <w:rFonts w:ascii="Arial" w:hAnsi="Arial"/>
          <w:b/>
          <w:color w:val="000000"/>
          <w:sz w:val="20"/>
          <w:szCs w:val="22"/>
          <w:lang w:val="en-US" w:eastAsia="en-US"/>
        </w:rPr>
      </w:pPr>
      <w:r>
        <w:rPr>
          <w:rFonts w:ascii="Arial" w:hAnsi="Arial"/>
          <w:b/>
          <w:noProof/>
          <w:color w:val="000000"/>
          <w:sz w:val="20"/>
          <w:szCs w:val="22"/>
        </w:rPr>
        <w:drawing>
          <wp:inline distT="0" distB="0" distL="0" distR="0" wp14:anchorId="19DCFECF" wp14:editId="4E281946">
            <wp:extent cx="3286125" cy="107499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2-08_PR_PV_packaging-valley-tri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96646" cy="1078441"/>
                    </a:xfrm>
                    <a:prstGeom prst="rect">
                      <a:avLst/>
                    </a:prstGeom>
                  </pic:spPr>
                </pic:pic>
              </a:graphicData>
            </a:graphic>
          </wp:inline>
        </w:drawing>
      </w:r>
    </w:p>
    <w:p w14:paraId="33EDFDAB" w14:textId="77777777" w:rsidR="00B13394" w:rsidRDefault="00B13394" w:rsidP="00B13394">
      <w:pPr>
        <w:pStyle w:val="Fuzeile"/>
        <w:tabs>
          <w:tab w:val="clear" w:pos="9072"/>
          <w:tab w:val="right" w:pos="8222"/>
        </w:tabs>
        <w:spacing w:after="120"/>
        <w:rPr>
          <w:b/>
          <w:sz w:val="20"/>
          <w:szCs w:val="18"/>
          <w:lang w:val="en-US"/>
        </w:rPr>
      </w:pPr>
      <w:r>
        <w:rPr>
          <w:b/>
          <w:sz w:val="20"/>
          <w:szCs w:val="18"/>
          <w:lang w:val="en-US"/>
        </w:rPr>
        <w:t>About ILLIG</w:t>
      </w:r>
    </w:p>
    <w:p w14:paraId="4C295985" w14:textId="77777777" w:rsidR="00CA4AF6" w:rsidRDefault="00CA4AF6" w:rsidP="00CA4AF6">
      <w:pPr>
        <w:pStyle w:val="Fuzeile"/>
        <w:tabs>
          <w:tab w:val="clear" w:pos="9072"/>
          <w:tab w:val="right" w:pos="8222"/>
        </w:tabs>
        <w:rPr>
          <w:sz w:val="20"/>
          <w:szCs w:val="18"/>
          <w:lang w:val="en-US"/>
        </w:rPr>
      </w:pPr>
      <w:r>
        <w:rPr>
          <w:sz w:val="20"/>
          <w:szCs w:val="18"/>
          <w:lang w:val="en-US"/>
        </w:rPr>
        <w:t>ILLIG is a leading global supplier of thermoforming and packaging systems as well as tool systems for cardboard, paper and plastics. The company's product and services portfolio includes the development, design, manufacture, installation and commissioning of complex production lines and components. With its unique approach to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xml:space="preserve"> 360”, ILLIG supplies its customers with resource-friendly and sustainable solutions. Through its subsidiaries and sales agencies, ILLIG is active in all markets around the world. For 75 years, the family business has been serving its customers as a reliable partner for the cost-effective manufacturing of complex precision packaging and parts with innovative technology of unsurpassed quality and comprehensive global service.</w:t>
      </w:r>
    </w:p>
    <w:p w14:paraId="695C1955" w14:textId="77777777" w:rsidR="00B13394" w:rsidRDefault="00B13394" w:rsidP="00B13394">
      <w:pPr>
        <w:rPr>
          <w:rFonts w:ascii="Arial" w:hAnsi="Arial"/>
          <w:sz w:val="18"/>
          <w:lang w:val="en-US"/>
        </w:rPr>
      </w:pPr>
    </w:p>
    <w:p w14:paraId="0D44BFCD" w14:textId="77777777" w:rsidR="00B13394" w:rsidRDefault="00B13394" w:rsidP="00B13394">
      <w:pPr>
        <w:rPr>
          <w:rFonts w:ascii="Arial" w:hAnsi="Arial"/>
          <w:sz w:val="16"/>
          <w:lang w:val="en-US"/>
        </w:rPr>
      </w:pPr>
      <w:r>
        <w:rPr>
          <w:rFonts w:ascii="Arial" w:hAnsi="Arial"/>
          <w:sz w:val="16"/>
          <w:lang w:val="en-US"/>
        </w:rPr>
        <w:t xml:space="preserve">Note: Terms marked with ® are registered and protected trademarks of ILLIG </w:t>
      </w:r>
      <w:proofErr w:type="spellStart"/>
      <w:r>
        <w:rPr>
          <w:rFonts w:ascii="Arial" w:hAnsi="Arial"/>
          <w:sz w:val="16"/>
          <w:lang w:val="en-US"/>
        </w:rPr>
        <w:t>Maschinenbau</w:t>
      </w:r>
      <w:proofErr w:type="spellEnd"/>
      <w:r>
        <w:rPr>
          <w:rFonts w:ascii="Arial" w:hAnsi="Arial"/>
          <w:sz w:val="16"/>
          <w:lang w:val="en-US"/>
        </w:rPr>
        <w:t xml:space="preserve"> GmbH &amp; Co. KG. Pictures: ILLIG</w:t>
      </w:r>
    </w:p>
    <w:bookmarkEnd w:id="0"/>
    <w:p w14:paraId="217EE0DC" w14:textId="77777777" w:rsidR="006446DD" w:rsidRDefault="006446DD" w:rsidP="00B13394">
      <w:pPr>
        <w:rPr>
          <w:rFonts w:ascii="Arial" w:hAnsi="Arial"/>
          <w:sz w:val="16"/>
          <w:lang w:val="en-US"/>
        </w:rPr>
      </w:pPr>
    </w:p>
    <w:sectPr w:rsidR="006446DD">
      <w:headerReference w:type="default" r:id="rId10"/>
      <w:footerReference w:type="default" r:id="rId11"/>
      <w:headerReference w:type="first" r:id="rId12"/>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03A82" w14:textId="77777777" w:rsidR="007F45CA" w:rsidRDefault="007F45CA">
      <w:r>
        <w:separator/>
      </w:r>
    </w:p>
  </w:endnote>
  <w:endnote w:type="continuationSeparator" w:id="0">
    <w:p w14:paraId="006DB61E" w14:textId="77777777" w:rsidR="007F45CA" w:rsidRDefault="007F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EndPr/>
    <w:sdtContent>
      <w:p w14:paraId="0CC92CFD" w14:textId="77777777" w:rsidR="006446DD" w:rsidRDefault="003D6265">
        <w:pPr>
          <w:pStyle w:val="Fuzeile"/>
          <w:jc w:val="right"/>
        </w:pPr>
        <w:r>
          <w:fldChar w:fldCharType="begin"/>
        </w:r>
        <w:r>
          <w:instrText xml:space="preserve"> PAGE   \* MERGEFORMAT </w:instrText>
        </w:r>
        <w:r>
          <w:fldChar w:fldCharType="separate"/>
        </w:r>
        <w:r w:rsidR="00FF7BA6">
          <w:rPr>
            <w:noProof/>
          </w:rPr>
          <w:t>2</w:t>
        </w:r>
        <w:r>
          <w:rPr>
            <w:noProof/>
          </w:rPr>
          <w:fldChar w:fldCharType="end"/>
        </w:r>
      </w:p>
    </w:sdtContent>
  </w:sdt>
  <w:p w14:paraId="1CCF9E1C" w14:textId="77777777" w:rsidR="006446DD" w:rsidRDefault="006446D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D8E4C" w14:textId="77777777" w:rsidR="007F45CA" w:rsidRDefault="007F45CA">
      <w:r>
        <w:separator/>
      </w:r>
    </w:p>
  </w:footnote>
  <w:footnote w:type="continuationSeparator" w:id="0">
    <w:p w14:paraId="04E21B0C" w14:textId="77777777" w:rsidR="007F45CA" w:rsidRDefault="007F45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7F3EB" w14:textId="77777777" w:rsidR="006446DD" w:rsidRDefault="00CF0BC7">
    <w:pPr>
      <w:pStyle w:val="berschrift1"/>
      <w:numPr>
        <w:ilvl w:val="0"/>
        <w:numId w:val="0"/>
      </w:numPr>
      <w:pBdr>
        <w:bottom w:val="single" w:sz="6" w:space="1" w:color="auto"/>
      </w:pBdr>
      <w:rPr>
        <w:rFonts w:ascii="Arial" w:hAnsi="Arial" w:cs="Arial"/>
        <w:b w:val="0"/>
        <w:sz w:val="18"/>
      </w:rPr>
    </w:pPr>
    <w:r w:rsidRPr="00CF0BC7">
      <w:rPr>
        <w:rFonts w:ascii="Arial" w:hAnsi="Arial" w:cs="Arial"/>
        <w:b w:val="0"/>
        <w:sz w:val="18"/>
      </w:rPr>
      <w:t>ILLIG expands virtual service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321B7" w14:textId="77777777" w:rsidR="006446DD" w:rsidRDefault="003D6265">
    <w:pPr>
      <w:pStyle w:val="Kopfzeile"/>
    </w:pPr>
    <w:r>
      <w:rPr>
        <w:noProof/>
      </w:rPr>
      <w:drawing>
        <wp:anchor distT="0" distB="0" distL="114300" distR="114300" simplePos="0" relativeHeight="251659264" behindDoc="0" locked="0" layoutInCell="1" allowOverlap="1" wp14:anchorId="33A620EA" wp14:editId="07497C77">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6DD"/>
    <w:rsid w:val="000520C6"/>
    <w:rsid w:val="00231C6E"/>
    <w:rsid w:val="002E6B5E"/>
    <w:rsid w:val="00317BC1"/>
    <w:rsid w:val="003519FB"/>
    <w:rsid w:val="003D6265"/>
    <w:rsid w:val="004369F5"/>
    <w:rsid w:val="006446DD"/>
    <w:rsid w:val="00783A74"/>
    <w:rsid w:val="007F45CA"/>
    <w:rsid w:val="007F5BA3"/>
    <w:rsid w:val="00AE3591"/>
    <w:rsid w:val="00B13394"/>
    <w:rsid w:val="00B57114"/>
    <w:rsid w:val="00B97C43"/>
    <w:rsid w:val="00CA4AF6"/>
    <w:rsid w:val="00CF0BC7"/>
    <w:rsid w:val="00CF4810"/>
    <w:rsid w:val="00D06658"/>
    <w:rsid w:val="00D6719D"/>
    <w:rsid w:val="00DB7A74"/>
    <w:rsid w:val="00E71DED"/>
    <w:rsid w:val="00E87E57"/>
    <w:rsid w:val="00EA3D1C"/>
    <w:rsid w:val="00EE33AF"/>
    <w:rsid w:val="00FF7B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D23E17"/>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 w:type="paragraph" w:styleId="berarbeitung">
    <w:name w:val="Revision"/>
    <w:hidden/>
    <w:uiPriority w:val="99"/>
    <w:semiHidden/>
    <w:rsid w:val="00DB7A74"/>
    <w:pPr>
      <w:spacing w:before="0" w:after="0"/>
    </w:pPr>
    <w:rPr>
      <w:rFonts w:ascii="Arial (W1)" w:hAnsi="Arial (W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DFE08E-D58B-4579-AF5C-733660276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2667</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ILLIG Maschinenbau GmbH &amp; Co. KG</Company>
  <LinksUpToDate>false</LinksUpToDate>
  <CharactersWithSpaces>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4</cp:revision>
  <cp:lastPrinted>2020-03-18T14:18:00Z</cp:lastPrinted>
  <dcterms:created xsi:type="dcterms:W3CDTF">2022-02-24T07:04:00Z</dcterms:created>
  <dcterms:modified xsi:type="dcterms:W3CDTF">2022-02-25T09:58:00Z</dcterms:modified>
</cp:coreProperties>
</file>