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EA352" w14:textId="77777777" w:rsidR="00101813" w:rsidRDefault="002A65AC">
      <w:pPr>
        <w:rPr>
          <w:rFonts w:ascii="Arial" w:hAnsi="Arial"/>
          <w:color w:val="808080" w:themeColor="background1" w:themeShade="80"/>
          <w:sz w:val="72"/>
          <w:szCs w:val="72"/>
          <w:lang w:val="en-US"/>
        </w:rPr>
      </w:pPr>
      <w:r>
        <w:rPr>
          <w:rFonts w:ascii="Arial" w:hAnsi="Arial"/>
          <w:b/>
          <w:noProof/>
          <w:sz w:val="36"/>
          <w:szCs w:val="32"/>
        </w:rPr>
        <mc:AlternateContent>
          <mc:Choice Requires="wps">
            <w:drawing>
              <wp:anchor distT="45720" distB="45720" distL="114300" distR="114300" simplePos="0" relativeHeight="251659264" behindDoc="0" locked="0" layoutInCell="1" allowOverlap="1" wp14:anchorId="516E2161" wp14:editId="2EA20707">
                <wp:simplePos x="0" y="0"/>
                <wp:positionH relativeFrom="margin">
                  <wp:posOffset>4015740</wp:posOffset>
                </wp:positionH>
                <wp:positionV relativeFrom="paragraph">
                  <wp:posOffset>-707390</wp:posOffset>
                </wp:positionV>
                <wp:extent cx="1923415" cy="21907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190750"/>
                        </a:xfrm>
                        <a:prstGeom prst="rect">
                          <a:avLst/>
                        </a:prstGeom>
                        <a:solidFill>
                          <a:srgbClr val="FFFFFF"/>
                        </a:solidFill>
                        <a:ln w="9525">
                          <a:noFill/>
                          <a:miter lim="800000"/>
                          <a:headEnd/>
                          <a:tailEnd/>
                        </a:ln>
                      </wps:spPr>
                      <wps:txbx>
                        <w:txbxContent>
                          <w:p w14:paraId="5CF3379A" w14:textId="77777777" w:rsidR="00101813" w:rsidRDefault="002A65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14:paraId="79A8E722"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14:paraId="5FB7FB89"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14:paraId="30399E19"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14:paraId="2D72EB11" w14:textId="77777777" w:rsidR="00101813" w:rsidRDefault="00101813">
                            <w:pPr>
                              <w:rPr>
                                <w:rFonts w:asciiTheme="minorHAnsi" w:hAnsiTheme="minorHAnsi" w:cstheme="minorHAnsi"/>
                                <w:color w:val="808080" w:themeColor="background1" w:themeShade="80"/>
                                <w:sz w:val="18"/>
                                <w:szCs w:val="18"/>
                              </w:rPr>
                            </w:pPr>
                          </w:p>
                          <w:p w14:paraId="2CB0B7AE" w14:textId="77777777" w:rsidR="00101813" w:rsidRDefault="002A65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14:paraId="12835326"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14:paraId="5319907A" w14:textId="77777777" w:rsidR="00101813" w:rsidRPr="00212416" w:rsidRDefault="002A65AC">
                            <w:pPr>
                              <w:rPr>
                                <w:rFonts w:asciiTheme="minorHAnsi" w:hAnsiTheme="minorHAnsi" w:cstheme="minorHAnsi"/>
                                <w:color w:val="808080" w:themeColor="background1" w:themeShade="80"/>
                                <w:sz w:val="18"/>
                                <w:szCs w:val="18"/>
                              </w:rPr>
                            </w:pPr>
                            <w:r w:rsidRPr="00212416">
                              <w:rPr>
                                <w:rFonts w:asciiTheme="minorHAnsi" w:hAnsiTheme="minorHAnsi" w:cstheme="minorHAnsi"/>
                                <w:color w:val="808080" w:themeColor="background1" w:themeShade="80"/>
                                <w:sz w:val="18"/>
                                <w:szCs w:val="18"/>
                              </w:rPr>
                              <w:t>Jürgen Lochner (CSO/CTO)</w:t>
                            </w:r>
                          </w:p>
                          <w:p w14:paraId="16C87097" w14:textId="77777777" w:rsidR="00101813" w:rsidRPr="00212416" w:rsidRDefault="00101813">
                            <w:pPr>
                              <w:rPr>
                                <w:rFonts w:asciiTheme="minorHAnsi" w:hAnsiTheme="minorHAnsi" w:cstheme="minorHAnsi"/>
                                <w:b/>
                                <w:color w:val="808080" w:themeColor="background1" w:themeShade="80"/>
                                <w:sz w:val="18"/>
                                <w:szCs w:val="18"/>
                              </w:rPr>
                            </w:pPr>
                          </w:p>
                          <w:p w14:paraId="22940349" w14:textId="77777777" w:rsidR="00101813" w:rsidRDefault="002A65AC">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14:paraId="234EC45D" w14:textId="77777777" w:rsidR="00101813" w:rsidRDefault="002A65AC">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14:paraId="1FCFEA25" w14:textId="77777777" w:rsidR="00101813" w:rsidRPr="00793112" w:rsidRDefault="002A65AC">
                            <w:pPr>
                              <w:rPr>
                                <w:rFonts w:asciiTheme="minorHAnsi" w:hAnsiTheme="minorHAnsi" w:cstheme="minorHAnsi"/>
                                <w:color w:val="808080" w:themeColor="background1" w:themeShade="80"/>
                                <w:sz w:val="18"/>
                                <w:szCs w:val="18"/>
                                <w:lang w:val="en-US"/>
                              </w:rPr>
                            </w:pPr>
                            <w:r w:rsidRPr="00793112">
                              <w:rPr>
                                <w:rFonts w:asciiTheme="minorHAnsi" w:hAnsiTheme="minorHAnsi" w:cstheme="minorHAnsi"/>
                                <w:color w:val="808080" w:themeColor="background1" w:themeShade="80"/>
                                <w:sz w:val="18"/>
                                <w:szCs w:val="18"/>
                                <w:lang w:val="en-US"/>
                              </w:rPr>
                              <w:t>Phone +49 (0)7131 505-784</w:t>
                            </w:r>
                          </w:p>
                          <w:p w14:paraId="393E43ED" w14:textId="77777777" w:rsidR="00101813" w:rsidRPr="00072B2D" w:rsidRDefault="002A65AC">
                            <w:pPr>
                              <w:rPr>
                                <w:rFonts w:asciiTheme="minorHAnsi" w:hAnsiTheme="minorHAnsi" w:cstheme="minorHAnsi"/>
                                <w:color w:val="808080" w:themeColor="background1" w:themeShade="80"/>
                                <w:sz w:val="18"/>
                                <w:szCs w:val="18"/>
                                <w:lang w:val="en-US"/>
                              </w:rPr>
                            </w:pPr>
                            <w:r w:rsidRPr="00072B2D">
                              <w:rPr>
                                <w:rFonts w:asciiTheme="minorHAnsi" w:hAnsiTheme="minorHAnsi" w:cstheme="minorHAnsi"/>
                                <w:color w:val="808080" w:themeColor="background1" w:themeShade="80"/>
                                <w:sz w:val="18"/>
                                <w:szCs w:val="18"/>
                                <w:lang w:val="en-US"/>
                              </w:rPr>
                              <w:t>georg.sposny@illig-group.com</w:t>
                            </w:r>
                          </w:p>
                          <w:p w14:paraId="24C0BB02" w14:textId="77777777" w:rsidR="00101813" w:rsidRPr="00072B2D" w:rsidRDefault="00101813">
                            <w:pPr>
                              <w:rPr>
                                <w:rFonts w:asciiTheme="minorHAnsi" w:hAnsiTheme="minorHAnsi" w:cstheme="minorHAnsi"/>
                                <w:color w:val="808080" w:themeColor="background1" w:themeShade="80"/>
                                <w:sz w:val="18"/>
                                <w:szCs w:val="18"/>
                                <w:lang w:val="en-US"/>
                              </w:rPr>
                            </w:pPr>
                          </w:p>
                          <w:p w14:paraId="10D30263" w14:textId="77777777" w:rsidR="00101813" w:rsidRDefault="002A65AC">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6E2161" id="_x0000_t202" coordsize="21600,21600" o:spt="202" path="m,l,21600r21600,l21600,xe">
                <v:stroke joinstyle="miter"/>
                <v:path gradientshapeok="t" o:connecttype="rect"/>
              </v:shapetype>
              <v:shape id="Textfeld 2" o:spid="_x0000_s1026" type="#_x0000_t202" style="position:absolute;margin-left:316.2pt;margin-top:-55.7pt;width:151.45pt;height:17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" stroked="f">
                <v:textbox>
                  <w:txbxContent>
                    <w:p w14:paraId="5CF3379A" w14:textId="77777777" w:rsidR="00101813" w:rsidRDefault="002A65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14:paraId="79A8E722"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14:paraId="5FB7FB89"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14:paraId="30399E19"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14:paraId="2D72EB11" w14:textId="77777777" w:rsidR="00101813" w:rsidRDefault="00101813">
                      <w:pPr>
                        <w:rPr>
                          <w:rFonts w:asciiTheme="minorHAnsi" w:hAnsiTheme="minorHAnsi" w:cstheme="minorHAnsi"/>
                          <w:color w:val="808080" w:themeColor="background1" w:themeShade="80"/>
                          <w:sz w:val="18"/>
                          <w:szCs w:val="18"/>
                        </w:rPr>
                      </w:pPr>
                    </w:p>
                    <w:p w14:paraId="2CB0B7AE" w14:textId="77777777" w:rsidR="00101813" w:rsidRDefault="002A65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14:paraId="12835326"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14:paraId="5319907A" w14:textId="77777777" w:rsidR="00101813" w:rsidRDefault="002A65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14:paraId="16C87097" w14:textId="77777777" w:rsidR="00101813" w:rsidRDefault="00101813">
                      <w:pPr>
                        <w:rPr>
                          <w:rFonts w:asciiTheme="minorHAnsi" w:hAnsiTheme="minorHAnsi" w:cstheme="minorHAnsi"/>
                          <w:b/>
                          <w:color w:val="808080" w:themeColor="background1" w:themeShade="80"/>
                          <w:sz w:val="18"/>
                          <w:szCs w:val="18"/>
                        </w:rPr>
                      </w:pPr>
                    </w:p>
                    <w:p w14:paraId="22940349" w14:textId="77777777" w:rsidR="00101813" w:rsidRDefault="002A65AC">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14:paraId="234EC45D" w14:textId="77777777" w:rsidR="00101813" w:rsidRDefault="002A65AC">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14:paraId="1FCFEA25" w14:textId="77777777" w:rsidR="00101813" w:rsidRPr="00793112" w:rsidRDefault="002A65AC">
                      <w:pPr>
                        <w:rPr>
                          <w:rFonts w:asciiTheme="minorHAnsi" w:hAnsiTheme="minorHAnsi" w:cstheme="minorHAnsi"/>
                          <w:color w:val="808080" w:themeColor="background1" w:themeShade="80"/>
                          <w:sz w:val="18"/>
                          <w:szCs w:val="18"/>
                          <w:lang w:val="en-US"/>
                        </w:rPr>
                      </w:pPr>
                      <w:r w:rsidRPr="00793112">
                        <w:rPr>
                          <w:rFonts w:asciiTheme="minorHAnsi" w:hAnsiTheme="minorHAnsi" w:cstheme="minorHAnsi"/>
                          <w:color w:val="808080" w:themeColor="background1" w:themeShade="80"/>
                          <w:sz w:val="18"/>
                          <w:szCs w:val="18"/>
                          <w:lang w:val="en-US"/>
                        </w:rPr>
                        <w:t>Phone +49 (0)7131 505-784</w:t>
                      </w:r>
                    </w:p>
                    <w:p w14:paraId="393E43ED" w14:textId="77777777" w:rsidR="00101813" w:rsidRPr="00072B2D" w:rsidRDefault="002A65AC">
                      <w:pPr>
                        <w:rPr>
                          <w:rFonts w:asciiTheme="minorHAnsi" w:hAnsiTheme="minorHAnsi" w:cstheme="minorHAnsi"/>
                          <w:color w:val="808080" w:themeColor="background1" w:themeShade="80"/>
                          <w:sz w:val="18"/>
                          <w:szCs w:val="18"/>
                          <w:lang w:val="en-US"/>
                        </w:rPr>
                      </w:pPr>
                      <w:r w:rsidRPr="00072B2D">
                        <w:rPr>
                          <w:rFonts w:asciiTheme="minorHAnsi" w:hAnsiTheme="minorHAnsi" w:cstheme="minorHAnsi"/>
                          <w:color w:val="808080" w:themeColor="background1" w:themeShade="80"/>
                          <w:sz w:val="18"/>
                          <w:szCs w:val="18"/>
                          <w:lang w:val="en-US"/>
                        </w:rPr>
                        <w:t>georg.sposny@illig-group.com</w:t>
                      </w:r>
                    </w:p>
                    <w:p w14:paraId="24C0BB02" w14:textId="77777777" w:rsidR="00101813" w:rsidRPr="00072B2D" w:rsidRDefault="00101813">
                      <w:pPr>
                        <w:rPr>
                          <w:rFonts w:asciiTheme="minorHAnsi" w:hAnsiTheme="minorHAnsi" w:cstheme="minorHAnsi"/>
                          <w:color w:val="808080" w:themeColor="background1" w:themeShade="80"/>
                          <w:sz w:val="18"/>
                          <w:szCs w:val="18"/>
                          <w:lang w:val="en-US"/>
                        </w:rPr>
                      </w:pPr>
                    </w:p>
                    <w:p w14:paraId="10D30263" w14:textId="77777777" w:rsidR="00101813" w:rsidRDefault="002A65AC">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v:textbox>
                <w10:wrap anchorx="margin"/>
              </v:shape>
            </w:pict>
          </mc:Fallback>
        </mc:AlternateContent>
      </w:r>
    </w:p>
    <w:p w14:paraId="38AC605C" w14:textId="77777777" w:rsidR="00101813" w:rsidRDefault="002A65AC">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14:paraId="47F98A3B" w14:textId="77777777" w:rsidR="00101813" w:rsidRDefault="00101813">
      <w:pPr>
        <w:rPr>
          <w:rFonts w:ascii="Arial" w:hAnsi="Arial"/>
          <w:color w:val="808080" w:themeColor="background1" w:themeShade="80"/>
          <w:sz w:val="48"/>
          <w:szCs w:val="72"/>
          <w:lang w:val="en-US"/>
        </w:rPr>
      </w:pPr>
    </w:p>
    <w:p w14:paraId="4B38C6FC" w14:textId="77777777" w:rsidR="00101813" w:rsidRDefault="00101813">
      <w:pPr>
        <w:rPr>
          <w:rFonts w:ascii="Arial" w:hAnsi="Arial"/>
          <w:color w:val="808080" w:themeColor="background1" w:themeShade="80"/>
          <w:sz w:val="48"/>
          <w:szCs w:val="72"/>
          <w:lang w:val="en-US"/>
        </w:rPr>
      </w:pPr>
    </w:p>
    <w:p w14:paraId="5C368B4F" w14:textId="77777777" w:rsidR="00101813" w:rsidRDefault="00101813">
      <w:pPr>
        <w:rPr>
          <w:rFonts w:ascii="Arial" w:hAnsi="Arial"/>
          <w:color w:val="808080" w:themeColor="background1" w:themeShade="80"/>
          <w:sz w:val="48"/>
          <w:szCs w:val="72"/>
          <w:lang w:val="en-US"/>
        </w:rPr>
      </w:pPr>
    </w:p>
    <w:p w14:paraId="338B46C4" w14:textId="6C8DBE7F" w:rsidR="00101813" w:rsidRDefault="00441EFD">
      <w:pPr>
        <w:tabs>
          <w:tab w:val="left" w:pos="426"/>
        </w:tabs>
        <w:rPr>
          <w:rFonts w:ascii="Arial" w:hAnsi="Arial"/>
          <w:b/>
          <w:sz w:val="36"/>
          <w:szCs w:val="32"/>
          <w:lang w:val="en-US"/>
        </w:rPr>
      </w:pPr>
      <w:r>
        <w:rPr>
          <w:rFonts w:ascii="Arial" w:hAnsi="Arial"/>
          <w:b/>
          <w:sz w:val="36"/>
          <w:szCs w:val="32"/>
          <w:lang w:val="en-US"/>
        </w:rPr>
        <w:t>ITC</w:t>
      </w:r>
      <w:r w:rsidR="002A65AC">
        <w:rPr>
          <w:rFonts w:ascii="Arial" w:hAnsi="Arial"/>
          <w:b/>
          <w:sz w:val="36"/>
          <w:szCs w:val="32"/>
          <w:lang w:val="en-US"/>
        </w:rPr>
        <w:t xml:space="preserve"> is </w:t>
      </w:r>
      <w:r w:rsidR="00EE1544">
        <w:rPr>
          <w:rFonts w:ascii="Arial" w:hAnsi="Arial"/>
          <w:b/>
          <w:sz w:val="36"/>
          <w:szCs w:val="32"/>
          <w:lang w:val="en-US"/>
        </w:rPr>
        <w:t xml:space="preserve">a </w:t>
      </w:r>
      <w:r w:rsidR="00F6213A">
        <w:rPr>
          <w:rFonts w:ascii="Arial" w:hAnsi="Arial"/>
          <w:b/>
          <w:sz w:val="36"/>
          <w:szCs w:val="32"/>
          <w:lang w:val="en-US"/>
        </w:rPr>
        <w:t>C</w:t>
      </w:r>
      <w:r w:rsidR="002A65AC">
        <w:rPr>
          <w:rFonts w:ascii="Arial" w:hAnsi="Arial"/>
          <w:b/>
          <w:sz w:val="36"/>
          <w:szCs w:val="32"/>
          <w:lang w:val="en-US"/>
        </w:rPr>
        <w:t xml:space="preserve">reative </w:t>
      </w:r>
      <w:r w:rsidR="00F6213A">
        <w:rPr>
          <w:rFonts w:ascii="Arial" w:hAnsi="Arial"/>
          <w:b/>
          <w:sz w:val="36"/>
          <w:szCs w:val="32"/>
          <w:lang w:val="en-US"/>
        </w:rPr>
        <w:t>H</w:t>
      </w:r>
      <w:r w:rsidR="00EE1544">
        <w:rPr>
          <w:rFonts w:ascii="Arial" w:hAnsi="Arial"/>
          <w:b/>
          <w:sz w:val="36"/>
          <w:szCs w:val="32"/>
          <w:lang w:val="en-US"/>
        </w:rPr>
        <w:t xml:space="preserve">ub </w:t>
      </w:r>
      <w:r w:rsidR="00F6213A">
        <w:rPr>
          <w:rFonts w:ascii="Arial" w:hAnsi="Arial"/>
          <w:b/>
          <w:sz w:val="36"/>
          <w:szCs w:val="32"/>
          <w:lang w:val="en-US"/>
        </w:rPr>
        <w:t>for Circular T</w:t>
      </w:r>
      <w:r w:rsidR="002A65AC">
        <w:rPr>
          <w:rFonts w:ascii="Arial" w:hAnsi="Arial"/>
          <w:b/>
          <w:sz w:val="36"/>
          <w:szCs w:val="32"/>
          <w:lang w:val="en-US"/>
        </w:rPr>
        <w:t xml:space="preserve">hinking </w:t>
      </w:r>
      <w:r w:rsidR="00F6213A">
        <w:rPr>
          <w:rFonts w:ascii="Arial" w:hAnsi="Arial"/>
          <w:b/>
          <w:sz w:val="36"/>
          <w:szCs w:val="32"/>
          <w:lang w:val="en-US"/>
        </w:rPr>
        <w:t>P</w:t>
      </w:r>
      <w:r w:rsidR="002A65AC">
        <w:rPr>
          <w:rFonts w:ascii="Arial" w:hAnsi="Arial"/>
          <w:b/>
          <w:sz w:val="36"/>
          <w:szCs w:val="32"/>
          <w:lang w:val="en-US"/>
        </w:rPr>
        <w:t xml:space="preserve">ackaging </w:t>
      </w:r>
      <w:r w:rsidR="00F6213A">
        <w:rPr>
          <w:rFonts w:ascii="Arial" w:hAnsi="Arial"/>
          <w:b/>
          <w:sz w:val="36"/>
          <w:szCs w:val="32"/>
          <w:lang w:val="en-US"/>
        </w:rPr>
        <w:t>S</w:t>
      </w:r>
      <w:r w:rsidR="002A65AC">
        <w:rPr>
          <w:rFonts w:ascii="Arial" w:hAnsi="Arial"/>
          <w:b/>
          <w:sz w:val="36"/>
          <w:szCs w:val="32"/>
          <w:lang w:val="en-US"/>
        </w:rPr>
        <w:t>olutions</w:t>
      </w:r>
    </w:p>
    <w:p w14:paraId="0126AAB8" w14:textId="447C7217" w:rsidR="00101813" w:rsidRDefault="001D2EFB">
      <w:pPr>
        <w:autoSpaceDE w:val="0"/>
        <w:autoSpaceDN w:val="0"/>
        <w:spacing w:before="360" w:line="360" w:lineRule="auto"/>
        <w:textAlignment w:val="center"/>
        <w:rPr>
          <w:rFonts w:ascii="Arial" w:hAnsi="Arial"/>
          <w:sz w:val="24"/>
          <w:lang w:val="en-US"/>
        </w:rPr>
      </w:pPr>
      <w:r>
        <w:rPr>
          <w:rFonts w:ascii="Arial" w:hAnsi="Arial"/>
          <w:sz w:val="24"/>
          <w:lang w:val="en-US"/>
        </w:rPr>
        <w:t>Heilbronn, Germany, February 4</w:t>
      </w:r>
      <w:r w:rsidR="00AB21BF">
        <w:rPr>
          <w:rFonts w:ascii="Arial" w:hAnsi="Arial"/>
          <w:sz w:val="24"/>
          <w:lang w:val="en-US"/>
        </w:rPr>
        <w:t>, 2021</w:t>
      </w:r>
      <w:r w:rsidR="002A65AC">
        <w:rPr>
          <w:rFonts w:ascii="Arial" w:hAnsi="Arial"/>
          <w:sz w:val="24"/>
          <w:lang w:val="en-US"/>
        </w:rPr>
        <w:t xml:space="preserve"> –  ILLIG </w:t>
      </w:r>
      <w:proofErr w:type="spellStart"/>
      <w:r w:rsidR="002A65AC">
        <w:rPr>
          <w:rFonts w:ascii="Arial" w:hAnsi="Arial"/>
          <w:sz w:val="24"/>
          <w:lang w:val="en-US"/>
        </w:rPr>
        <w:t>Maschinenbau</w:t>
      </w:r>
      <w:proofErr w:type="spellEnd"/>
      <w:r w:rsidR="002A65AC">
        <w:rPr>
          <w:rFonts w:ascii="Arial" w:hAnsi="Arial"/>
          <w:sz w:val="24"/>
          <w:lang w:val="en-US"/>
        </w:rPr>
        <w:t xml:space="preserve"> is a leading global supplier of thermoforming, packaging and tooling systems for plastics and cardboard. With "Circular Thinking" as its guiding principle, the company develops sustainable solutions for packaging manufacturers</w:t>
      </w:r>
      <w:r w:rsidR="005D6A3F">
        <w:rPr>
          <w:rFonts w:ascii="Arial" w:hAnsi="Arial"/>
          <w:sz w:val="24"/>
          <w:lang w:val="en-US"/>
        </w:rPr>
        <w:t>.</w:t>
      </w:r>
      <w:r w:rsidR="00E8189D">
        <w:rPr>
          <w:rFonts w:ascii="Arial" w:hAnsi="Arial"/>
          <w:sz w:val="24"/>
          <w:lang w:val="en-US"/>
        </w:rPr>
        <w:t xml:space="preserve"> </w:t>
      </w:r>
      <w:r w:rsidR="00BB7591">
        <w:rPr>
          <w:rFonts w:ascii="Arial" w:hAnsi="Arial"/>
          <w:sz w:val="24"/>
          <w:lang w:val="en-US"/>
        </w:rPr>
        <w:t>T</w:t>
      </w:r>
      <w:r w:rsidR="002A65AC">
        <w:rPr>
          <w:rFonts w:ascii="Arial" w:hAnsi="Arial"/>
          <w:sz w:val="24"/>
          <w:lang w:val="en-US"/>
        </w:rPr>
        <w:t>he ILLIG Technology Center (ITC) team works with customers to develop, test and evaluate products</w:t>
      </w:r>
      <w:r w:rsidR="00BB7591">
        <w:rPr>
          <w:rFonts w:ascii="Arial" w:hAnsi="Arial"/>
          <w:sz w:val="24"/>
          <w:lang w:val="en-US"/>
        </w:rPr>
        <w:t xml:space="preserve"> </w:t>
      </w:r>
      <w:r w:rsidR="003A21D2" w:rsidRPr="003A21D2">
        <w:rPr>
          <w:rFonts w:ascii="Arial" w:hAnsi="Arial"/>
          <w:sz w:val="24"/>
          <w:lang w:val="en-US"/>
        </w:rPr>
        <w:t xml:space="preserve">to market </w:t>
      </w:r>
      <w:r w:rsidR="008E11F8">
        <w:rPr>
          <w:rFonts w:ascii="Arial" w:hAnsi="Arial"/>
          <w:sz w:val="24"/>
          <w:lang w:val="en-US"/>
        </w:rPr>
        <w:t>launch</w:t>
      </w:r>
      <w:r w:rsidR="003A21D2" w:rsidRPr="003A21D2">
        <w:rPr>
          <w:rFonts w:ascii="Arial" w:hAnsi="Arial"/>
          <w:sz w:val="24"/>
          <w:lang w:val="en-US"/>
        </w:rPr>
        <w:t xml:space="preserve"> and through to production on ILLIG systems</w:t>
      </w:r>
      <w:r w:rsidR="005D6A3F">
        <w:rPr>
          <w:rFonts w:ascii="Arial" w:hAnsi="Arial"/>
          <w:sz w:val="24"/>
          <w:lang w:val="en-US"/>
        </w:rPr>
        <w:t>.</w:t>
      </w:r>
      <w:r w:rsidR="002A65AC">
        <w:rPr>
          <w:rFonts w:ascii="Arial" w:hAnsi="Arial"/>
          <w:sz w:val="24"/>
          <w:lang w:val="en-US"/>
        </w:rPr>
        <w:t xml:space="preserve"> The ITC packaging laboratory is the link between application, tool and machine development.</w:t>
      </w:r>
    </w:p>
    <w:p w14:paraId="75FE8E68" w14:textId="77777777" w:rsidR="0098763B" w:rsidRDefault="002A65AC" w:rsidP="0098763B">
      <w:pPr>
        <w:autoSpaceDE w:val="0"/>
        <w:autoSpaceDN w:val="0"/>
        <w:spacing w:before="360" w:line="360" w:lineRule="auto"/>
        <w:textAlignment w:val="center"/>
        <w:rPr>
          <w:rFonts w:ascii="Arial" w:hAnsi="Arial"/>
          <w:sz w:val="24"/>
          <w:lang w:val="en-US"/>
        </w:rPr>
      </w:pPr>
      <w:r>
        <w:rPr>
          <w:rFonts w:ascii="Arial" w:hAnsi="Arial"/>
          <w:sz w:val="24"/>
          <w:lang w:val="en-US"/>
        </w:rPr>
        <w:t xml:space="preserve">ILLIG bundles </w:t>
      </w:r>
      <w:proofErr w:type="spellStart"/>
      <w:r>
        <w:rPr>
          <w:rFonts w:ascii="Arial" w:hAnsi="Arial"/>
          <w:sz w:val="24"/>
          <w:lang w:val="en-US"/>
        </w:rPr>
        <w:t>Pactivity</w:t>
      </w:r>
      <w:proofErr w:type="spellEnd"/>
      <w:r>
        <w:rPr>
          <w:rFonts w:ascii="Arial" w:hAnsi="Arial"/>
          <w:sz w:val="24"/>
          <w:vertAlign w:val="superscript"/>
          <w:lang w:val="en-US"/>
        </w:rPr>
        <w:t>®</w:t>
      </w:r>
      <w:r>
        <w:rPr>
          <w:rFonts w:ascii="Arial" w:hAnsi="Arial"/>
          <w:sz w:val="24"/>
          <w:lang w:val="en-US"/>
        </w:rPr>
        <w:t xml:space="preserve"> around packaging development in the ITC at the </w:t>
      </w:r>
      <w:r w:rsidR="005D6A3F">
        <w:rPr>
          <w:rFonts w:ascii="Arial" w:hAnsi="Arial"/>
          <w:sz w:val="24"/>
          <w:lang w:val="en-US"/>
        </w:rPr>
        <w:t xml:space="preserve">company headquarters in </w:t>
      </w:r>
      <w:r>
        <w:rPr>
          <w:rFonts w:ascii="Arial" w:hAnsi="Arial"/>
          <w:sz w:val="24"/>
          <w:lang w:val="en-US"/>
        </w:rPr>
        <w:t>Heilbronn</w:t>
      </w:r>
      <w:r w:rsidR="005D6A3F">
        <w:rPr>
          <w:rFonts w:ascii="Arial" w:hAnsi="Arial"/>
          <w:sz w:val="24"/>
          <w:lang w:val="en-US"/>
        </w:rPr>
        <w:t xml:space="preserve"> </w:t>
      </w:r>
      <w:r w:rsidR="00BB7591">
        <w:rPr>
          <w:rFonts w:ascii="Arial" w:hAnsi="Arial"/>
          <w:sz w:val="24"/>
          <w:lang w:val="en-US"/>
        </w:rPr>
        <w:t>w</w:t>
      </w:r>
      <w:r w:rsidR="005D6A3F">
        <w:rPr>
          <w:rFonts w:ascii="Arial" w:hAnsi="Arial"/>
          <w:sz w:val="24"/>
          <w:lang w:val="en-US"/>
        </w:rPr>
        <w:t xml:space="preserve">here product development partners work closely with ILLIG engineers and designers. </w:t>
      </w:r>
      <w:r w:rsidR="00E8189D">
        <w:rPr>
          <w:rFonts w:ascii="Arial" w:hAnsi="Arial"/>
          <w:sz w:val="24"/>
          <w:lang w:val="en-US"/>
        </w:rPr>
        <w:t>P</w:t>
      </w:r>
      <w:r>
        <w:rPr>
          <w:rFonts w:ascii="Arial" w:hAnsi="Arial"/>
          <w:sz w:val="24"/>
          <w:lang w:val="en-US"/>
        </w:rPr>
        <w:t xml:space="preserve">roduct ideas quickly take shape with 3D printing. In the laboratory, material properties of cardboard, paper and plastic are analyzed using optical scanners, microscopes, polariscopes, microtomes and tensile testing machines. </w:t>
      </w:r>
      <w:r w:rsidR="0098763B">
        <w:rPr>
          <w:rFonts w:ascii="Arial" w:hAnsi="Arial"/>
          <w:sz w:val="24"/>
          <w:lang w:val="en-US"/>
        </w:rPr>
        <w:t>Additional</w:t>
      </w:r>
      <w:r w:rsidR="0098763B" w:rsidRPr="00080B23">
        <w:rPr>
          <w:rFonts w:ascii="Arial" w:hAnsi="Arial"/>
          <w:sz w:val="24"/>
          <w:lang w:val="en-US"/>
        </w:rPr>
        <w:t xml:space="preserve"> equipment includes a heat cabinet for determining shrinkage</w:t>
      </w:r>
      <w:r w:rsidR="0098763B">
        <w:rPr>
          <w:rFonts w:ascii="Arial" w:hAnsi="Arial"/>
          <w:sz w:val="24"/>
          <w:lang w:val="en-US"/>
        </w:rPr>
        <w:t>,</w:t>
      </w:r>
      <w:r w:rsidR="0098763B" w:rsidRPr="00080B23">
        <w:rPr>
          <w:rFonts w:ascii="Arial" w:hAnsi="Arial"/>
          <w:sz w:val="24"/>
          <w:lang w:val="en-US"/>
        </w:rPr>
        <w:t xml:space="preserve"> and devices for checking the adhesive properties of material combinations, tightness and </w:t>
      </w:r>
      <w:proofErr w:type="spellStart"/>
      <w:r w:rsidR="0098763B" w:rsidRPr="00080B23">
        <w:rPr>
          <w:rFonts w:ascii="Arial" w:hAnsi="Arial"/>
          <w:sz w:val="24"/>
          <w:lang w:val="en-US"/>
        </w:rPr>
        <w:t>topload</w:t>
      </w:r>
      <w:proofErr w:type="spellEnd"/>
      <w:r w:rsidR="0098763B" w:rsidRPr="00080B23">
        <w:rPr>
          <w:rFonts w:ascii="Arial" w:hAnsi="Arial"/>
          <w:sz w:val="24"/>
          <w:lang w:val="en-US"/>
        </w:rPr>
        <w:t xml:space="preserve"> of the molded parts.</w:t>
      </w:r>
    </w:p>
    <w:p w14:paraId="290151FC" w14:textId="1978153C" w:rsidR="00E84681" w:rsidRDefault="00F6213A" w:rsidP="0098763B">
      <w:pPr>
        <w:autoSpaceDE w:val="0"/>
        <w:autoSpaceDN w:val="0"/>
        <w:spacing w:before="360" w:line="360" w:lineRule="auto"/>
        <w:textAlignment w:val="center"/>
        <w:rPr>
          <w:rFonts w:ascii="Arial" w:hAnsi="Arial"/>
          <w:b/>
          <w:sz w:val="24"/>
          <w:lang w:val="en-US"/>
        </w:rPr>
      </w:pPr>
      <w:r>
        <w:rPr>
          <w:rFonts w:ascii="Arial" w:hAnsi="Arial"/>
          <w:b/>
          <w:sz w:val="24"/>
          <w:lang w:val="en-US"/>
        </w:rPr>
        <w:t>Circular economy solutions for a</w:t>
      </w:r>
      <w:r w:rsidR="00E84681" w:rsidRPr="00E84681">
        <w:rPr>
          <w:rFonts w:ascii="Arial" w:hAnsi="Arial"/>
          <w:b/>
          <w:sz w:val="24"/>
          <w:lang w:val="en-US"/>
        </w:rPr>
        <w:t>ll</w:t>
      </w:r>
    </w:p>
    <w:p w14:paraId="621B7C36" w14:textId="49BD381B" w:rsidR="00101813" w:rsidRDefault="002A65AC">
      <w:pPr>
        <w:autoSpaceDE w:val="0"/>
        <w:autoSpaceDN w:val="0"/>
        <w:spacing w:before="120" w:line="360" w:lineRule="auto"/>
        <w:textAlignment w:val="center"/>
        <w:rPr>
          <w:rFonts w:ascii="Arial" w:hAnsi="Arial"/>
          <w:sz w:val="24"/>
          <w:lang w:val="en-US"/>
        </w:rPr>
      </w:pPr>
      <w:r>
        <w:rPr>
          <w:rFonts w:ascii="Arial" w:hAnsi="Arial"/>
          <w:sz w:val="24"/>
          <w:lang w:val="en-US"/>
        </w:rPr>
        <w:t>Optimized packaging can reduce the use of non-renewable raw materials and make recycling possible in the first place. Thermoformed packaging is thin-walled, resource-saving</w:t>
      </w:r>
      <w:r w:rsidR="002A3689">
        <w:rPr>
          <w:rFonts w:ascii="Arial" w:hAnsi="Arial"/>
          <w:sz w:val="24"/>
          <w:lang w:val="en-US"/>
        </w:rPr>
        <w:t>,</w:t>
      </w:r>
      <w:r>
        <w:rPr>
          <w:rFonts w:ascii="Arial" w:hAnsi="Arial"/>
          <w:sz w:val="24"/>
          <w:lang w:val="en-US"/>
        </w:rPr>
        <w:t xml:space="preserve"> and can be produced economically</w:t>
      </w:r>
      <w:r w:rsidR="002A3689" w:rsidRPr="002A3689">
        <w:rPr>
          <w:rFonts w:ascii="Arial" w:hAnsi="Arial"/>
          <w:sz w:val="24"/>
          <w:lang w:val="en-US"/>
        </w:rPr>
        <w:t xml:space="preserve"> and is very well suited to the circular economy.</w:t>
      </w:r>
      <w:r>
        <w:rPr>
          <w:rFonts w:ascii="Arial" w:hAnsi="Arial"/>
          <w:sz w:val="24"/>
          <w:lang w:val="en-US"/>
        </w:rPr>
        <w:t xml:space="preserve"> In addition to recyclable material, the use of alternative and new materials in thermoforming is </w:t>
      </w:r>
      <w:r w:rsidR="00BB7591">
        <w:rPr>
          <w:rFonts w:ascii="Arial" w:hAnsi="Arial"/>
          <w:sz w:val="24"/>
          <w:lang w:val="en-US"/>
        </w:rPr>
        <w:t>easily accomplished</w:t>
      </w:r>
      <w:r>
        <w:rPr>
          <w:rFonts w:ascii="Arial" w:hAnsi="Arial"/>
          <w:sz w:val="24"/>
          <w:lang w:val="en-US"/>
        </w:rPr>
        <w:t>. Cu</w:t>
      </w:r>
      <w:r w:rsidR="00E84681">
        <w:rPr>
          <w:rFonts w:ascii="Arial" w:hAnsi="Arial"/>
          <w:sz w:val="24"/>
          <w:lang w:val="en-US"/>
        </w:rPr>
        <w:t xml:space="preserve">rrent ILLIG systems </w:t>
      </w:r>
      <w:r>
        <w:rPr>
          <w:rFonts w:ascii="Arial" w:hAnsi="Arial"/>
          <w:sz w:val="24"/>
          <w:lang w:val="en-US"/>
        </w:rPr>
        <w:t xml:space="preserve">process bio-based and </w:t>
      </w:r>
      <w:r>
        <w:rPr>
          <w:rFonts w:ascii="Arial" w:hAnsi="Arial"/>
          <w:sz w:val="24"/>
          <w:lang w:val="en-US"/>
        </w:rPr>
        <w:lastRenderedPageBreak/>
        <w:t>biodegradable plastics</w:t>
      </w:r>
      <w:r w:rsidR="009C16EB">
        <w:rPr>
          <w:rFonts w:ascii="Arial" w:hAnsi="Arial"/>
          <w:sz w:val="24"/>
          <w:lang w:val="en-US"/>
        </w:rPr>
        <w:t xml:space="preserve"> </w:t>
      </w:r>
      <w:r>
        <w:rPr>
          <w:rFonts w:ascii="Arial" w:hAnsi="Arial"/>
          <w:sz w:val="24"/>
          <w:lang w:val="en-US"/>
        </w:rPr>
        <w:t>as well as</w:t>
      </w:r>
      <w:r w:rsidR="00BB7591">
        <w:rPr>
          <w:rFonts w:ascii="Arial" w:hAnsi="Arial"/>
          <w:sz w:val="24"/>
          <w:lang w:val="en-US"/>
        </w:rPr>
        <w:t xml:space="preserve"> new</w:t>
      </w:r>
      <w:r>
        <w:rPr>
          <w:rFonts w:ascii="Arial" w:hAnsi="Arial"/>
          <w:sz w:val="24"/>
          <w:lang w:val="en-US"/>
        </w:rPr>
        <w:t xml:space="preserve"> material combinations into high-quality formed parts.</w:t>
      </w:r>
    </w:p>
    <w:p w14:paraId="537920F9" w14:textId="2C0FEC4D" w:rsidR="00101813" w:rsidRDefault="009C16EB">
      <w:pPr>
        <w:autoSpaceDE w:val="0"/>
        <w:autoSpaceDN w:val="0"/>
        <w:spacing w:before="360" w:line="360" w:lineRule="auto"/>
        <w:textAlignment w:val="center"/>
        <w:rPr>
          <w:rFonts w:ascii="Arial" w:hAnsi="Arial"/>
          <w:sz w:val="24"/>
          <w:lang w:val="en-US"/>
        </w:rPr>
      </w:pPr>
      <w:r>
        <w:rPr>
          <w:rFonts w:ascii="Arial" w:hAnsi="Arial"/>
          <w:sz w:val="24"/>
          <w:lang w:val="en-US"/>
        </w:rPr>
        <w:t>“</w:t>
      </w:r>
      <w:r w:rsidR="00227A35">
        <w:rPr>
          <w:rFonts w:ascii="Arial" w:hAnsi="Arial"/>
          <w:sz w:val="24"/>
          <w:lang w:val="en-US"/>
        </w:rPr>
        <w:t>Thanks to</w:t>
      </w:r>
      <w:r w:rsidR="00BB7591">
        <w:rPr>
          <w:rFonts w:ascii="Arial" w:hAnsi="Arial"/>
          <w:sz w:val="24"/>
          <w:lang w:val="en-US"/>
        </w:rPr>
        <w:t xml:space="preserve"> the</w:t>
      </w:r>
      <w:r w:rsidR="00404558">
        <w:rPr>
          <w:rFonts w:ascii="Arial" w:hAnsi="Arial"/>
          <w:sz w:val="24"/>
          <w:lang w:val="en-US"/>
        </w:rPr>
        <w:t xml:space="preserve"> </w:t>
      </w:r>
      <w:r w:rsidR="002A65AC">
        <w:rPr>
          <w:rFonts w:ascii="Arial" w:hAnsi="Arial"/>
          <w:sz w:val="24"/>
          <w:lang w:val="en-US"/>
        </w:rPr>
        <w:t>decoration technology in thermoforming IML-T</w:t>
      </w:r>
      <w:r w:rsidR="002A65AC">
        <w:rPr>
          <w:rFonts w:ascii="Arial" w:hAnsi="Arial"/>
          <w:sz w:val="24"/>
          <w:vertAlign w:val="superscript"/>
          <w:lang w:val="en-US"/>
        </w:rPr>
        <w:t>®</w:t>
      </w:r>
      <w:r w:rsidR="002A65AC">
        <w:rPr>
          <w:rFonts w:ascii="Arial" w:hAnsi="Arial"/>
          <w:sz w:val="24"/>
          <w:lang w:val="en-US"/>
        </w:rPr>
        <w:t xml:space="preserve">, numerous new packaging variants </w:t>
      </w:r>
      <w:r w:rsidR="00BB7591">
        <w:rPr>
          <w:rFonts w:ascii="Arial" w:hAnsi="Arial"/>
          <w:sz w:val="24"/>
          <w:lang w:val="en-US"/>
        </w:rPr>
        <w:t>can be seen in the food packaging arena</w:t>
      </w:r>
      <w:r w:rsidR="002A65AC">
        <w:rPr>
          <w:rFonts w:ascii="Arial" w:hAnsi="Arial"/>
          <w:sz w:val="24"/>
          <w:lang w:val="en-US"/>
        </w:rPr>
        <w:t xml:space="preserve">. </w:t>
      </w:r>
      <w:r w:rsidR="00AD0A18" w:rsidRPr="00AD0A18">
        <w:rPr>
          <w:rFonts w:ascii="Arial" w:hAnsi="Arial"/>
          <w:sz w:val="24"/>
          <w:lang w:val="en-US"/>
        </w:rPr>
        <w:t>This also includes the solid carton blisters produced on ILLIG packaging systems," explains Sven Engelmann, Head of ITC and Packaging Development.</w:t>
      </w:r>
    </w:p>
    <w:p w14:paraId="68F2C5E0" w14:textId="6A858778" w:rsidR="00101813" w:rsidRDefault="002A65AC" w:rsidP="00FC3BF4">
      <w:pPr>
        <w:autoSpaceDE w:val="0"/>
        <w:autoSpaceDN w:val="0"/>
        <w:spacing w:before="360" w:line="360" w:lineRule="auto"/>
        <w:textAlignment w:val="center"/>
        <w:rPr>
          <w:rFonts w:ascii="Arial" w:hAnsi="Arial"/>
          <w:sz w:val="24"/>
          <w:lang w:val="en-US"/>
        </w:rPr>
      </w:pPr>
      <w:proofErr w:type="spellStart"/>
      <w:r>
        <w:rPr>
          <w:rFonts w:ascii="Arial" w:hAnsi="Arial"/>
          <w:sz w:val="24"/>
          <w:lang w:val="en-US"/>
        </w:rPr>
        <w:t>Pactivity</w:t>
      </w:r>
      <w:proofErr w:type="spellEnd"/>
      <w:r>
        <w:rPr>
          <w:rFonts w:ascii="Arial" w:hAnsi="Arial"/>
          <w:sz w:val="24"/>
          <w:vertAlign w:val="superscript"/>
          <w:lang w:val="en-US"/>
        </w:rPr>
        <w:t>®</w:t>
      </w:r>
      <w:r>
        <w:rPr>
          <w:rFonts w:ascii="Arial" w:hAnsi="Arial"/>
          <w:sz w:val="24"/>
          <w:lang w:val="en-US"/>
        </w:rPr>
        <w:t xml:space="preserve"> also includes </w:t>
      </w:r>
      <w:r w:rsidR="00EE1544">
        <w:rPr>
          <w:rFonts w:ascii="Arial" w:hAnsi="Arial"/>
          <w:sz w:val="24"/>
          <w:lang w:val="en-US"/>
        </w:rPr>
        <w:t xml:space="preserve">designing </w:t>
      </w:r>
      <w:r>
        <w:rPr>
          <w:rFonts w:ascii="Arial" w:hAnsi="Arial"/>
          <w:sz w:val="24"/>
          <w:lang w:val="en-US"/>
        </w:rPr>
        <w:t>optimum production system</w:t>
      </w:r>
      <w:r w:rsidR="00EE1544">
        <w:rPr>
          <w:rFonts w:ascii="Arial" w:hAnsi="Arial"/>
          <w:sz w:val="24"/>
          <w:lang w:val="en-US"/>
        </w:rPr>
        <w:t>s</w:t>
      </w:r>
      <w:r>
        <w:rPr>
          <w:rFonts w:ascii="Arial" w:hAnsi="Arial"/>
          <w:sz w:val="24"/>
          <w:lang w:val="en-US"/>
        </w:rPr>
        <w:t xml:space="preserve"> </w:t>
      </w:r>
      <w:r w:rsidR="00EE1544">
        <w:rPr>
          <w:rFonts w:ascii="Arial" w:hAnsi="Arial"/>
          <w:sz w:val="24"/>
          <w:lang w:val="en-US"/>
        </w:rPr>
        <w:t xml:space="preserve">for different package </w:t>
      </w:r>
      <w:r w:rsidR="00947A6D">
        <w:rPr>
          <w:rFonts w:ascii="Arial" w:hAnsi="Arial"/>
          <w:sz w:val="24"/>
          <w:lang w:val="en-US"/>
        </w:rPr>
        <w:t>types</w:t>
      </w:r>
      <w:r>
        <w:rPr>
          <w:rFonts w:ascii="Arial" w:hAnsi="Arial"/>
          <w:sz w:val="24"/>
          <w:lang w:val="en-US"/>
        </w:rPr>
        <w:t xml:space="preserve">. In this development process, tooling systems are becoming increasingly important. ILLIG production systems are </w:t>
      </w:r>
      <w:r w:rsidR="00EE1544">
        <w:rPr>
          <w:rFonts w:ascii="Arial" w:hAnsi="Arial"/>
          <w:sz w:val="24"/>
          <w:lang w:val="en-US"/>
        </w:rPr>
        <w:t>known for industry-leading overall equipment effectiveness (OEE)</w:t>
      </w:r>
      <w:r>
        <w:rPr>
          <w:rFonts w:ascii="Arial" w:hAnsi="Arial"/>
          <w:sz w:val="24"/>
          <w:lang w:val="en-US"/>
        </w:rPr>
        <w:t xml:space="preserve"> and have many options for process monitoring and control. </w:t>
      </w:r>
      <w:r w:rsidR="00D869B7" w:rsidRPr="00D869B7">
        <w:rPr>
          <w:rFonts w:ascii="Arial" w:hAnsi="Arial"/>
          <w:sz w:val="24"/>
          <w:lang w:val="en-US"/>
        </w:rPr>
        <w:t>Numerous parameters of the tool</w:t>
      </w:r>
      <w:r w:rsidR="00D869B7">
        <w:rPr>
          <w:rFonts w:ascii="Arial" w:hAnsi="Arial"/>
          <w:sz w:val="24"/>
          <w:lang w:val="en-US"/>
        </w:rPr>
        <w:t>ing</w:t>
      </w:r>
      <w:r w:rsidR="00D869B7" w:rsidRPr="00D869B7">
        <w:rPr>
          <w:rFonts w:ascii="Arial" w:hAnsi="Arial"/>
          <w:sz w:val="24"/>
          <w:lang w:val="en-US"/>
        </w:rPr>
        <w:t xml:space="preserve"> systems additionally increase the output of the entire system. </w:t>
      </w:r>
      <w:r>
        <w:rPr>
          <w:rFonts w:ascii="Arial" w:hAnsi="Arial"/>
          <w:sz w:val="24"/>
          <w:lang w:val="en-US"/>
        </w:rPr>
        <w:t>The</w:t>
      </w:r>
      <w:r w:rsidR="00EE1544">
        <w:rPr>
          <w:rFonts w:ascii="Arial" w:hAnsi="Arial"/>
          <w:sz w:val="24"/>
          <w:lang w:val="en-US"/>
        </w:rPr>
        <w:t xml:space="preserve"> many</w:t>
      </w:r>
      <w:r>
        <w:rPr>
          <w:rFonts w:ascii="Arial" w:hAnsi="Arial"/>
          <w:sz w:val="24"/>
          <w:lang w:val="en-US"/>
        </w:rPr>
        <w:t xml:space="preserve"> innovative solutions </w:t>
      </w:r>
      <w:r w:rsidR="00EE1544">
        <w:rPr>
          <w:rFonts w:ascii="Arial" w:hAnsi="Arial"/>
          <w:sz w:val="24"/>
          <w:lang w:val="en-US"/>
        </w:rPr>
        <w:t>created in</w:t>
      </w:r>
      <w:r>
        <w:rPr>
          <w:rFonts w:ascii="Arial" w:hAnsi="Arial"/>
          <w:sz w:val="24"/>
          <w:lang w:val="en-US"/>
        </w:rPr>
        <w:t xml:space="preserve"> the ITC </w:t>
      </w:r>
      <w:r w:rsidR="00EE1544">
        <w:rPr>
          <w:rFonts w:ascii="Arial" w:hAnsi="Arial"/>
          <w:sz w:val="24"/>
          <w:lang w:val="en-US"/>
        </w:rPr>
        <w:t xml:space="preserve">hub </w:t>
      </w:r>
      <w:r>
        <w:rPr>
          <w:rFonts w:ascii="Arial" w:hAnsi="Arial"/>
          <w:sz w:val="24"/>
          <w:lang w:val="en-US"/>
        </w:rPr>
        <w:t xml:space="preserve">set standards in the packaging industry, as demonstrated by the latest </w:t>
      </w:r>
      <w:r w:rsidR="00032B7C">
        <w:rPr>
          <w:rFonts w:ascii="Arial" w:hAnsi="Arial"/>
          <w:sz w:val="24"/>
          <w:lang w:val="en-US"/>
        </w:rPr>
        <w:t>I-</w:t>
      </w:r>
      <w:r w:rsidR="00FC3BF4">
        <w:rPr>
          <w:rFonts w:ascii="Arial" w:hAnsi="Arial"/>
          <w:sz w:val="24"/>
          <w:lang w:val="en-US"/>
        </w:rPr>
        <w:t>PACK</w:t>
      </w:r>
      <w:r w:rsidR="00032B7C" w:rsidRPr="00032B7C">
        <w:rPr>
          <w:rFonts w:ascii="Arial" w:hAnsi="Arial"/>
          <w:sz w:val="24"/>
          <w:vertAlign w:val="superscript"/>
          <w:lang w:val="en-US"/>
        </w:rPr>
        <w:t>®</w:t>
      </w:r>
      <w:r w:rsidR="00032B7C">
        <w:rPr>
          <w:rFonts w:ascii="Arial" w:hAnsi="Arial"/>
          <w:sz w:val="24"/>
          <w:lang w:val="en-US"/>
        </w:rPr>
        <w:t xml:space="preserve"> development with </w:t>
      </w:r>
      <w:r>
        <w:rPr>
          <w:rFonts w:ascii="Arial" w:hAnsi="Arial"/>
          <w:sz w:val="24"/>
          <w:lang w:val="en-US"/>
        </w:rPr>
        <w:t>IML-T</w:t>
      </w:r>
      <w:r>
        <w:rPr>
          <w:rFonts w:ascii="Arial" w:hAnsi="Arial"/>
          <w:sz w:val="24"/>
          <w:vertAlign w:val="superscript"/>
          <w:lang w:val="en-US"/>
        </w:rPr>
        <w:t>®</w:t>
      </w:r>
      <w:r>
        <w:rPr>
          <w:rFonts w:ascii="Arial" w:hAnsi="Arial"/>
          <w:sz w:val="24"/>
          <w:lang w:val="en-US"/>
        </w:rPr>
        <w:t>.</w:t>
      </w:r>
    </w:p>
    <w:p w14:paraId="6C0D4186" w14:textId="32A3B000" w:rsidR="00F56808" w:rsidRPr="00F56808" w:rsidRDefault="00F56808">
      <w:pPr>
        <w:autoSpaceDE w:val="0"/>
        <w:autoSpaceDN w:val="0"/>
        <w:spacing w:before="120" w:line="360" w:lineRule="auto"/>
        <w:textAlignment w:val="center"/>
        <w:rPr>
          <w:rFonts w:ascii="Arial" w:hAnsi="Arial"/>
          <w:b/>
          <w:sz w:val="24"/>
          <w:lang w:val="en-US"/>
        </w:rPr>
      </w:pPr>
      <w:r w:rsidRPr="00F56808">
        <w:rPr>
          <w:rFonts w:ascii="Arial" w:hAnsi="Arial"/>
          <w:b/>
          <w:sz w:val="24"/>
          <w:lang w:val="en-US"/>
        </w:rPr>
        <w:t>I-PACK</w:t>
      </w:r>
      <w:r w:rsidRPr="00F56808">
        <w:rPr>
          <w:rFonts w:ascii="Arial" w:hAnsi="Arial"/>
          <w:b/>
          <w:sz w:val="24"/>
          <w:vertAlign w:val="superscript"/>
          <w:lang w:val="en-US"/>
        </w:rPr>
        <w:t>®</w:t>
      </w:r>
      <w:r w:rsidRPr="00F56808">
        <w:rPr>
          <w:rFonts w:ascii="Arial" w:hAnsi="Arial"/>
          <w:b/>
          <w:sz w:val="24"/>
          <w:lang w:val="en-US"/>
        </w:rPr>
        <w:t xml:space="preserve"> – 50% </w:t>
      </w:r>
      <w:r w:rsidR="00453BA1">
        <w:rPr>
          <w:rFonts w:ascii="Arial" w:hAnsi="Arial"/>
          <w:b/>
          <w:sz w:val="24"/>
          <w:lang w:val="en-US"/>
        </w:rPr>
        <w:t>less plastic</w:t>
      </w:r>
    </w:p>
    <w:p w14:paraId="6D61F302" w14:textId="355B4D41" w:rsidR="000A6FBD" w:rsidRDefault="002A65AC" w:rsidP="00FC3BF4">
      <w:pPr>
        <w:autoSpaceDE w:val="0"/>
        <w:autoSpaceDN w:val="0"/>
        <w:spacing w:before="120" w:line="360" w:lineRule="auto"/>
        <w:textAlignment w:val="center"/>
        <w:rPr>
          <w:rFonts w:ascii="Arial" w:hAnsi="Arial"/>
          <w:sz w:val="24"/>
          <w:lang w:val="en-US"/>
        </w:rPr>
      </w:pPr>
      <w:r>
        <w:rPr>
          <w:rFonts w:ascii="Arial" w:hAnsi="Arial"/>
          <w:sz w:val="24"/>
          <w:lang w:val="en-US"/>
        </w:rPr>
        <w:t>Consumers, retailers and packaging manufacturers are demanding sustainable and easily recyclable packaging solutions that meet all hygiene, product protection, logistics and convenience requirements. With I-PACK</w:t>
      </w:r>
      <w:r>
        <w:rPr>
          <w:rFonts w:ascii="Arial" w:hAnsi="Arial"/>
          <w:sz w:val="24"/>
          <w:vertAlign w:val="superscript"/>
          <w:lang w:val="en-US"/>
        </w:rPr>
        <w:t>®</w:t>
      </w:r>
      <w:r>
        <w:rPr>
          <w:rFonts w:ascii="Arial" w:hAnsi="Arial"/>
          <w:sz w:val="24"/>
          <w:lang w:val="en-US"/>
        </w:rPr>
        <w:t xml:space="preserve"> (ILLIG intelligent packaging), ILLIG offers easily separable plastic-cardboard combinations with reduced plastic use. I-PACK</w:t>
      </w:r>
      <w:r>
        <w:rPr>
          <w:rFonts w:ascii="Arial" w:hAnsi="Arial"/>
          <w:sz w:val="24"/>
          <w:vertAlign w:val="superscript"/>
          <w:lang w:val="en-US"/>
        </w:rPr>
        <w:t>®</w:t>
      </w:r>
      <w:r>
        <w:rPr>
          <w:rFonts w:ascii="Arial" w:hAnsi="Arial"/>
          <w:sz w:val="24"/>
          <w:lang w:val="en-US"/>
        </w:rPr>
        <w:t xml:space="preserve"> trays, cups and lids are produced on established IML-T</w:t>
      </w:r>
      <w:r>
        <w:rPr>
          <w:rFonts w:ascii="Arial" w:hAnsi="Arial"/>
          <w:sz w:val="24"/>
          <w:vertAlign w:val="superscript"/>
          <w:lang w:val="en-US"/>
        </w:rPr>
        <w:t>®</w:t>
      </w:r>
      <w:r>
        <w:rPr>
          <w:rFonts w:ascii="Arial" w:hAnsi="Arial"/>
          <w:sz w:val="24"/>
          <w:lang w:val="en-US"/>
        </w:rPr>
        <w:t xml:space="preserve"> production systems. </w:t>
      </w:r>
      <w:r w:rsidR="000A6FBD" w:rsidRPr="000A6FBD">
        <w:rPr>
          <w:rFonts w:ascii="Arial" w:hAnsi="Arial"/>
          <w:sz w:val="24"/>
          <w:lang w:val="en-US"/>
        </w:rPr>
        <w:t xml:space="preserve">ILLIG implemented the technical challenge of </w:t>
      </w:r>
      <w:r w:rsidR="009211F2">
        <w:rPr>
          <w:rFonts w:ascii="Arial" w:hAnsi="Arial"/>
          <w:sz w:val="24"/>
          <w:lang w:val="en-US"/>
        </w:rPr>
        <w:t xml:space="preserve">designing a recyclable tray with mono-PP inlay </w:t>
      </w:r>
      <w:r w:rsidR="004F414A" w:rsidRPr="004F414A">
        <w:rPr>
          <w:rFonts w:ascii="Arial" w:hAnsi="Arial"/>
          <w:sz w:val="24"/>
          <w:lang w:val="en-US"/>
        </w:rPr>
        <w:t>with over 50% plastic reduction and also PET inlay for food</w:t>
      </w:r>
      <w:r w:rsidR="004F414A">
        <w:rPr>
          <w:rFonts w:ascii="Arial" w:hAnsi="Arial"/>
          <w:sz w:val="24"/>
          <w:lang w:val="en-US"/>
        </w:rPr>
        <w:t xml:space="preserve"> products</w:t>
      </w:r>
      <w:r w:rsidR="009211F2">
        <w:rPr>
          <w:rFonts w:ascii="Arial" w:hAnsi="Arial"/>
          <w:sz w:val="24"/>
          <w:lang w:val="en-US"/>
        </w:rPr>
        <w:t>. In a matter of weeks, the specialists were able to develop and evaluate the application, design the tooling, and install the IML-T</w:t>
      </w:r>
      <w:r w:rsidR="009211F2">
        <w:rPr>
          <w:rFonts w:ascii="Arial" w:hAnsi="Arial"/>
          <w:sz w:val="24"/>
          <w:vertAlign w:val="superscript"/>
          <w:lang w:val="en-US"/>
        </w:rPr>
        <w:t>®</w:t>
      </w:r>
      <w:r w:rsidR="009211F2">
        <w:rPr>
          <w:rFonts w:ascii="Arial" w:hAnsi="Arial"/>
          <w:sz w:val="24"/>
          <w:lang w:val="en-US"/>
        </w:rPr>
        <w:t xml:space="preserve"> production system at the customer's site.</w:t>
      </w:r>
      <w:bookmarkStart w:id="1" w:name="_GoBack"/>
      <w:bookmarkEnd w:id="1"/>
    </w:p>
    <w:p w14:paraId="1B041320" w14:textId="508B191C" w:rsidR="00101813" w:rsidRDefault="00453BA1">
      <w:pPr>
        <w:autoSpaceDE w:val="0"/>
        <w:autoSpaceDN w:val="0"/>
        <w:spacing w:before="360" w:line="360" w:lineRule="auto"/>
        <w:textAlignment w:val="center"/>
        <w:rPr>
          <w:rFonts w:ascii="Arial" w:hAnsi="Arial"/>
          <w:b/>
          <w:sz w:val="24"/>
          <w:lang w:val="en-US"/>
        </w:rPr>
      </w:pPr>
      <w:r>
        <w:rPr>
          <w:rFonts w:ascii="Arial" w:hAnsi="Arial"/>
          <w:b/>
          <w:sz w:val="24"/>
          <w:lang w:val="en-US"/>
        </w:rPr>
        <w:t>Our knowledge for your benefit</w:t>
      </w:r>
    </w:p>
    <w:p w14:paraId="065E680D" w14:textId="01225C08" w:rsidR="00101813" w:rsidRDefault="00EE1544">
      <w:pPr>
        <w:autoSpaceDE w:val="0"/>
        <w:autoSpaceDN w:val="0"/>
        <w:spacing w:before="120" w:line="360" w:lineRule="auto"/>
        <w:textAlignment w:val="center"/>
        <w:rPr>
          <w:rFonts w:ascii="Arial" w:hAnsi="Arial"/>
          <w:sz w:val="24"/>
          <w:lang w:val="en-US"/>
        </w:rPr>
      </w:pPr>
      <w:r>
        <w:rPr>
          <w:rFonts w:ascii="Arial" w:hAnsi="Arial"/>
          <w:sz w:val="24"/>
          <w:lang w:val="en-US"/>
        </w:rPr>
        <w:t>C</w:t>
      </w:r>
      <w:r w:rsidR="002A65AC">
        <w:rPr>
          <w:rFonts w:ascii="Arial" w:hAnsi="Arial"/>
          <w:sz w:val="24"/>
          <w:lang w:val="en-US"/>
        </w:rPr>
        <w:t xml:space="preserve">omplexity, quality and cost-effectiveness of </w:t>
      </w:r>
      <w:r>
        <w:rPr>
          <w:rFonts w:ascii="Arial" w:hAnsi="Arial"/>
          <w:sz w:val="24"/>
          <w:lang w:val="en-US"/>
        </w:rPr>
        <w:t xml:space="preserve">packaging </w:t>
      </w:r>
      <w:r w:rsidR="002A65AC">
        <w:rPr>
          <w:rFonts w:ascii="Arial" w:hAnsi="Arial"/>
          <w:sz w:val="24"/>
          <w:lang w:val="en-US"/>
        </w:rPr>
        <w:t xml:space="preserve">applications are constantly increasing. </w:t>
      </w:r>
      <w:r w:rsidR="00190AD5" w:rsidRPr="00190AD5">
        <w:rPr>
          <w:rFonts w:ascii="Arial" w:hAnsi="Arial"/>
          <w:sz w:val="24"/>
          <w:lang w:val="en-US"/>
        </w:rPr>
        <w:t>Changing preferences mean that packaging manufacturers must quickly adapt to material selection and sustainability requirements.</w:t>
      </w:r>
      <w:r w:rsidR="008F0E55">
        <w:rPr>
          <w:rFonts w:ascii="Arial" w:hAnsi="Arial"/>
          <w:sz w:val="24"/>
          <w:lang w:val="en-US"/>
        </w:rPr>
        <w:t xml:space="preserve"> </w:t>
      </w:r>
      <w:r w:rsidR="002A65AC">
        <w:rPr>
          <w:rFonts w:ascii="Arial" w:hAnsi="Arial"/>
          <w:sz w:val="24"/>
          <w:lang w:val="en-US"/>
        </w:rPr>
        <w:t xml:space="preserve">ILLIG knows, understands and meets these requirements like no other. Decades of experience </w:t>
      </w:r>
      <w:r>
        <w:rPr>
          <w:rFonts w:ascii="Arial" w:hAnsi="Arial"/>
          <w:sz w:val="24"/>
          <w:lang w:val="en-US"/>
        </w:rPr>
        <w:t>combined with a</w:t>
      </w:r>
      <w:r w:rsidR="002A65AC">
        <w:rPr>
          <w:rFonts w:ascii="Arial" w:hAnsi="Arial"/>
          <w:sz w:val="24"/>
          <w:lang w:val="en-US"/>
        </w:rPr>
        <w:t xml:space="preserve"> wide range of industry-specific know-how are the basis for innovative machine, tool and </w:t>
      </w:r>
      <w:r w:rsidR="002A65AC">
        <w:rPr>
          <w:rFonts w:ascii="Arial" w:hAnsi="Arial"/>
          <w:sz w:val="24"/>
          <w:lang w:val="en-US"/>
        </w:rPr>
        <w:lastRenderedPageBreak/>
        <w:t>packagin</w:t>
      </w:r>
      <w:r w:rsidR="00BA288F">
        <w:rPr>
          <w:rFonts w:ascii="Arial" w:hAnsi="Arial"/>
          <w:sz w:val="24"/>
          <w:lang w:val="en-US"/>
        </w:rPr>
        <w:t>g systems from a single source.</w:t>
      </w:r>
      <w:r w:rsidR="004856AC">
        <w:rPr>
          <w:rFonts w:ascii="Arial" w:hAnsi="Arial"/>
          <w:sz w:val="24"/>
          <w:lang w:val="en-US"/>
        </w:rPr>
        <w:t xml:space="preserve"> </w:t>
      </w:r>
      <w:r w:rsidR="004856AC" w:rsidRPr="004856AC">
        <w:rPr>
          <w:rFonts w:ascii="Arial" w:hAnsi="Arial"/>
          <w:sz w:val="24"/>
          <w:lang w:val="en-US"/>
        </w:rPr>
        <w:t xml:space="preserve">These stand for individual solutions with which packaging manufacturers can safely and flexibly master current and future challenges such as recycling, upcycling, re-use, </w:t>
      </w:r>
      <w:proofErr w:type="spellStart"/>
      <w:r w:rsidR="004856AC" w:rsidRPr="004856AC">
        <w:rPr>
          <w:rFonts w:ascii="Arial" w:hAnsi="Arial"/>
          <w:sz w:val="24"/>
          <w:lang w:val="en-US"/>
        </w:rPr>
        <w:t>monomaterials</w:t>
      </w:r>
      <w:proofErr w:type="spellEnd"/>
      <w:r w:rsidR="004856AC" w:rsidRPr="004856AC">
        <w:rPr>
          <w:rFonts w:ascii="Arial" w:hAnsi="Arial"/>
          <w:sz w:val="24"/>
          <w:lang w:val="en-US"/>
        </w:rPr>
        <w:t xml:space="preserve"> and reduction of valuable materials in packaging.</w:t>
      </w:r>
    </w:p>
    <w:p w14:paraId="6ECA81C1" w14:textId="77777777" w:rsidR="00101813" w:rsidRDefault="00101813">
      <w:pPr>
        <w:pStyle w:val="HTMLVorformatiert"/>
        <w:rPr>
          <w:rFonts w:ascii="Arial" w:hAnsi="Arial" w:cs="Arial"/>
          <w:sz w:val="24"/>
          <w:szCs w:val="24"/>
          <w:lang w:val="en-US"/>
        </w:rPr>
      </w:pPr>
    </w:p>
    <w:p w14:paraId="69E0AA71" w14:textId="77777777" w:rsidR="00101813" w:rsidRDefault="002A65AC">
      <w:pPr>
        <w:pStyle w:val="Fuzeile"/>
        <w:tabs>
          <w:tab w:val="clear" w:pos="9072"/>
          <w:tab w:val="right" w:pos="8222"/>
        </w:tabs>
        <w:spacing w:after="120"/>
        <w:rPr>
          <w:b/>
          <w:sz w:val="20"/>
          <w:szCs w:val="18"/>
          <w:lang w:val="en-US"/>
        </w:rPr>
      </w:pPr>
      <w:r>
        <w:rPr>
          <w:b/>
          <w:sz w:val="20"/>
          <w:szCs w:val="18"/>
          <w:lang w:val="en-US"/>
        </w:rPr>
        <w:t>About ILLIG GROUP</w:t>
      </w:r>
    </w:p>
    <w:p w14:paraId="6AF7AF74" w14:textId="77777777" w:rsidR="00101813" w:rsidRDefault="002A65AC">
      <w:pPr>
        <w:pStyle w:val="Fuzeile"/>
        <w:tabs>
          <w:tab w:val="clear" w:pos="9072"/>
          <w:tab w:val="right" w:pos="8222"/>
        </w:tabs>
        <w:rPr>
          <w:sz w:val="20"/>
          <w:szCs w:val="18"/>
          <w:lang w:val="en-US"/>
        </w:rPr>
      </w:pPr>
      <w:r>
        <w:rPr>
          <w:sz w:val="20"/>
          <w:szCs w:val="18"/>
          <w:lang w:val="en-US"/>
        </w:rPr>
        <w:t xml:space="preserve">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360°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14:paraId="3B12DF64" w14:textId="77777777" w:rsidR="00101813" w:rsidRDefault="00101813">
      <w:pPr>
        <w:rPr>
          <w:rFonts w:ascii="Arial" w:hAnsi="Arial"/>
          <w:sz w:val="18"/>
          <w:lang w:val="en-US"/>
        </w:rPr>
      </w:pPr>
    </w:p>
    <w:p w14:paraId="5E10C8AE" w14:textId="77777777" w:rsidR="00101813" w:rsidRDefault="002A65AC">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14:paraId="44EFB4BF" w14:textId="77777777" w:rsidR="00101813" w:rsidRDefault="002A65AC">
      <w:pPr>
        <w:rPr>
          <w:rFonts w:ascii="Arial" w:hAnsi="Arial"/>
          <w:sz w:val="16"/>
          <w:lang w:val="en-US"/>
        </w:rPr>
      </w:pPr>
      <w:r>
        <w:rPr>
          <w:rFonts w:ascii="Arial" w:hAnsi="Arial"/>
          <w:sz w:val="16"/>
          <w:lang w:val="en-US"/>
        </w:rPr>
        <w:t>Pictures: ILLIG</w:t>
      </w:r>
    </w:p>
    <w:bookmarkEnd w:id="0"/>
    <w:p w14:paraId="3AF5CEB1" w14:textId="77777777" w:rsidR="00101813" w:rsidRDefault="00101813">
      <w:pPr>
        <w:rPr>
          <w:rFonts w:ascii="Arial" w:hAnsi="Arial"/>
          <w:sz w:val="16"/>
          <w:lang w:val="en-US"/>
        </w:rPr>
      </w:pPr>
    </w:p>
    <w:p w14:paraId="030724D6" w14:textId="77777777" w:rsidR="00101813" w:rsidRDefault="00101813">
      <w:pPr>
        <w:rPr>
          <w:rFonts w:ascii="Arial" w:hAnsi="Arial"/>
          <w:sz w:val="16"/>
          <w:lang w:val="en-US"/>
        </w:rPr>
      </w:pPr>
    </w:p>
    <w:p w14:paraId="441CD2A0" w14:textId="77777777" w:rsidR="00101813" w:rsidRDefault="002A65AC">
      <w:pPr>
        <w:spacing w:before="120" w:after="120"/>
        <w:rPr>
          <w:rFonts w:ascii="Arial" w:hAnsi="Arial"/>
          <w:lang w:val="en-US"/>
        </w:rPr>
      </w:pPr>
      <w:r>
        <w:rPr>
          <w:rFonts w:ascii="Times New Roman" w:hAnsi="Times New Roman" w:cs="Times New Roman"/>
          <w:noProof/>
          <w:sz w:val="24"/>
        </w:rPr>
        <w:drawing>
          <wp:inline distT="0" distB="0" distL="0" distR="0" wp14:anchorId="60F9F767" wp14:editId="7095120B">
            <wp:extent cx="3603009" cy="2475878"/>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uppenbild_ILLIG_Showro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35211" cy="2498006"/>
                    </a:xfrm>
                    <a:prstGeom prst="rect">
                      <a:avLst/>
                    </a:prstGeom>
                  </pic:spPr>
                </pic:pic>
              </a:graphicData>
            </a:graphic>
          </wp:inline>
        </w:drawing>
      </w:r>
    </w:p>
    <w:p w14:paraId="20C91667" w14:textId="77777777" w:rsidR="00101813" w:rsidRDefault="002A65AC">
      <w:pPr>
        <w:spacing w:before="120" w:after="120"/>
        <w:rPr>
          <w:rFonts w:ascii="Arial" w:hAnsi="Arial"/>
          <w:lang w:val="en-US"/>
        </w:rPr>
      </w:pPr>
      <w:r>
        <w:rPr>
          <w:rFonts w:ascii="Arial" w:hAnsi="Arial"/>
          <w:lang w:val="en-US"/>
        </w:rPr>
        <w:t>Image1: Sven Engelmann (right) with his ITC team in Heilbronn makes applications a success.</w:t>
      </w:r>
    </w:p>
    <w:p w14:paraId="5D6D2277" w14:textId="77777777" w:rsidR="00101813" w:rsidRDefault="002A65AC">
      <w:pPr>
        <w:spacing w:before="120" w:after="120"/>
        <w:rPr>
          <w:rFonts w:ascii="Arial" w:hAnsi="Arial"/>
          <w:lang w:val="en-US"/>
        </w:rPr>
      </w:pPr>
      <w:r>
        <w:rPr>
          <w:rFonts w:ascii="Arial" w:hAnsi="Arial"/>
          <w:noProof/>
          <w:sz w:val="20"/>
        </w:rPr>
        <w:drawing>
          <wp:inline distT="0" distB="0" distL="0" distR="0" wp14:anchorId="21E211DB" wp14:editId="7FCA2FF1">
            <wp:extent cx="4048125" cy="20583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01-28_PR_Technology-Center_ITC_pic-ipa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53192" cy="2060921"/>
                    </a:xfrm>
                    <a:prstGeom prst="rect">
                      <a:avLst/>
                    </a:prstGeom>
                  </pic:spPr>
                </pic:pic>
              </a:graphicData>
            </a:graphic>
          </wp:inline>
        </w:drawing>
      </w:r>
    </w:p>
    <w:p w14:paraId="3ED02026" w14:textId="77777777" w:rsidR="00101813" w:rsidRDefault="002A65AC">
      <w:pPr>
        <w:spacing w:before="120" w:after="120"/>
        <w:rPr>
          <w:rFonts w:ascii="Arial" w:hAnsi="Arial"/>
          <w:lang w:val="en-US"/>
        </w:rPr>
      </w:pPr>
      <w:r>
        <w:rPr>
          <w:rFonts w:ascii="Arial" w:hAnsi="Arial"/>
          <w:lang w:val="en-US"/>
        </w:rPr>
        <w:t>Image2: Sustainable I-PACK</w:t>
      </w:r>
      <w:r>
        <w:rPr>
          <w:rFonts w:ascii="Arial" w:hAnsi="Arial"/>
          <w:vertAlign w:val="superscript"/>
          <w:lang w:val="en-US"/>
        </w:rPr>
        <w:t>®</w:t>
      </w:r>
      <w:r>
        <w:rPr>
          <w:rFonts w:ascii="Arial" w:hAnsi="Arial"/>
          <w:lang w:val="en-US"/>
        </w:rPr>
        <w:t xml:space="preserve"> applications produced on ILLIG IML-T</w:t>
      </w:r>
      <w:r>
        <w:rPr>
          <w:rFonts w:ascii="Arial" w:hAnsi="Arial"/>
          <w:vertAlign w:val="superscript"/>
          <w:lang w:val="en-US"/>
        </w:rPr>
        <w:t>®</w:t>
      </w:r>
      <w:r>
        <w:rPr>
          <w:rFonts w:ascii="Arial" w:hAnsi="Arial"/>
          <w:lang w:val="en-US"/>
        </w:rPr>
        <w:t xml:space="preserve"> systems.</w:t>
      </w:r>
    </w:p>
    <w:sectPr w:rsidR="00101813">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B6504" w14:textId="77777777" w:rsidR="002A65AC" w:rsidRDefault="002A65AC">
      <w:r>
        <w:separator/>
      </w:r>
    </w:p>
  </w:endnote>
  <w:endnote w:type="continuationSeparator" w:id="0">
    <w:p w14:paraId="343B1B9F" w14:textId="77777777" w:rsidR="002A65AC" w:rsidRDefault="002A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14:paraId="21C233F1" w14:textId="77777777" w:rsidR="00101813" w:rsidRDefault="002A65AC">
        <w:pPr>
          <w:pStyle w:val="Fuzeile"/>
          <w:jc w:val="right"/>
        </w:pPr>
        <w:r>
          <w:fldChar w:fldCharType="begin"/>
        </w:r>
        <w:r>
          <w:instrText xml:space="preserve"> PAGE   \* MERGEFORMAT </w:instrText>
        </w:r>
        <w:r>
          <w:fldChar w:fldCharType="separate"/>
        </w:r>
        <w:r w:rsidR="00D933B5">
          <w:rPr>
            <w:noProof/>
          </w:rPr>
          <w:t>2</w:t>
        </w:r>
        <w:r>
          <w:rPr>
            <w:noProof/>
          </w:rPr>
          <w:fldChar w:fldCharType="end"/>
        </w:r>
      </w:p>
    </w:sdtContent>
  </w:sdt>
  <w:p w14:paraId="324F68F6" w14:textId="77777777" w:rsidR="00101813" w:rsidRDefault="0010181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ADC8D" w14:textId="77777777" w:rsidR="002A65AC" w:rsidRDefault="002A65AC">
      <w:r>
        <w:separator/>
      </w:r>
    </w:p>
  </w:footnote>
  <w:footnote w:type="continuationSeparator" w:id="0">
    <w:p w14:paraId="56A57463" w14:textId="77777777" w:rsidR="002A65AC" w:rsidRDefault="002A6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3F88" w14:textId="33C62C89" w:rsidR="00101813" w:rsidRPr="005D6A3F" w:rsidRDefault="00072B2D">
    <w:pPr>
      <w:pStyle w:val="berschrift1"/>
      <w:numPr>
        <w:ilvl w:val="0"/>
        <w:numId w:val="0"/>
      </w:numPr>
      <w:pBdr>
        <w:bottom w:val="single" w:sz="6" w:space="1" w:color="auto"/>
      </w:pBdr>
      <w:rPr>
        <w:rFonts w:ascii="Arial" w:hAnsi="Arial" w:cs="Arial"/>
        <w:b w:val="0"/>
        <w:sz w:val="18"/>
        <w:lang w:val="en-US"/>
      </w:rPr>
    </w:pPr>
    <w:r>
      <w:rPr>
        <w:rFonts w:ascii="Arial" w:hAnsi="Arial" w:cs="Arial"/>
        <w:b w:val="0"/>
        <w:sz w:val="18"/>
        <w:lang w:val="en-US"/>
      </w:rPr>
      <w:t>ITC</w:t>
    </w:r>
    <w:r w:rsidR="002A65AC" w:rsidRPr="005D6A3F">
      <w:rPr>
        <w:rFonts w:ascii="Arial" w:hAnsi="Arial" w:cs="Arial"/>
        <w:b w:val="0"/>
        <w:sz w:val="18"/>
        <w:lang w:val="en-US"/>
      </w:rPr>
      <w:t xml:space="preserve"> is creative </w:t>
    </w:r>
    <w:r w:rsidR="00793112">
      <w:rPr>
        <w:rFonts w:ascii="Arial" w:hAnsi="Arial" w:cs="Arial"/>
        <w:b w:val="0"/>
        <w:sz w:val="18"/>
        <w:lang w:val="en-US"/>
      </w:rPr>
      <w:t>hub</w:t>
    </w:r>
    <w:r w:rsidR="002A65AC" w:rsidRPr="005D6A3F">
      <w:rPr>
        <w:rFonts w:ascii="Arial" w:hAnsi="Arial" w:cs="Arial"/>
        <w:b w:val="0"/>
        <w:sz w:val="18"/>
        <w:lang w:val="en-US"/>
      </w:rPr>
      <w:t xml:space="preserve"> for circular thinking packaging solutions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050AA" w14:textId="0F24A48E" w:rsidR="00101813" w:rsidRDefault="00072B2D">
    <w:pPr>
      <w:pStyle w:val="Kopfzeile"/>
    </w:pPr>
    <w:r>
      <w:rPr>
        <w:noProof/>
      </w:rPr>
      <w:drawing>
        <wp:inline distT="0" distB="0" distL="0" distR="0" wp14:anchorId="0BC98985" wp14:editId="2293DA79">
          <wp:extent cx="1781175" cy="628572"/>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LLIG_CI_Logo_2D_schwarz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5688" cy="63722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813"/>
    <w:rsid w:val="00032B7C"/>
    <w:rsid w:val="00072B2D"/>
    <w:rsid w:val="00080B23"/>
    <w:rsid w:val="000A6FBD"/>
    <w:rsid w:val="00101813"/>
    <w:rsid w:val="00190AD5"/>
    <w:rsid w:val="001D2EFB"/>
    <w:rsid w:val="00212416"/>
    <w:rsid w:val="00227A35"/>
    <w:rsid w:val="0025717F"/>
    <w:rsid w:val="002A3689"/>
    <w:rsid w:val="002A65AC"/>
    <w:rsid w:val="00347F03"/>
    <w:rsid w:val="00354BDA"/>
    <w:rsid w:val="003A21D2"/>
    <w:rsid w:val="00404558"/>
    <w:rsid w:val="00441EFD"/>
    <w:rsid w:val="00453BA1"/>
    <w:rsid w:val="004856AC"/>
    <w:rsid w:val="004D0150"/>
    <w:rsid w:val="004F414A"/>
    <w:rsid w:val="00545CBE"/>
    <w:rsid w:val="0058128E"/>
    <w:rsid w:val="005D6A3F"/>
    <w:rsid w:val="00793112"/>
    <w:rsid w:val="00896A55"/>
    <w:rsid w:val="008D3540"/>
    <w:rsid w:val="008E11F8"/>
    <w:rsid w:val="008E75D8"/>
    <w:rsid w:val="008F0E55"/>
    <w:rsid w:val="009211F2"/>
    <w:rsid w:val="00947A6D"/>
    <w:rsid w:val="0098763B"/>
    <w:rsid w:val="009C16EB"/>
    <w:rsid w:val="00AB21BF"/>
    <w:rsid w:val="00AD0A18"/>
    <w:rsid w:val="00BA288F"/>
    <w:rsid w:val="00BB7591"/>
    <w:rsid w:val="00BE2D2D"/>
    <w:rsid w:val="00D869B7"/>
    <w:rsid w:val="00D93299"/>
    <w:rsid w:val="00D933B5"/>
    <w:rsid w:val="00E8189D"/>
    <w:rsid w:val="00E84681"/>
    <w:rsid w:val="00EE1544"/>
    <w:rsid w:val="00F56808"/>
    <w:rsid w:val="00F6213A"/>
    <w:rsid w:val="00FA1D29"/>
    <w:rsid w:val="00FB75EF"/>
    <w:rsid w:val="00FC3B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C1EE29D"/>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A8102-8375-4285-BFC2-07B40037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4612</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6</cp:revision>
  <cp:lastPrinted>2021-02-04T14:35:00Z</cp:lastPrinted>
  <dcterms:created xsi:type="dcterms:W3CDTF">2021-02-04T13:47:00Z</dcterms:created>
  <dcterms:modified xsi:type="dcterms:W3CDTF">2021-02-04T16:08:00Z</dcterms:modified>
</cp:coreProperties>
</file>