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rFonts w:ascii="Arial" w:hAnsi="Arial"/>
          <w:color w:val="808080" w:themeColor="background1" w:themeShade="80"/>
          <w:sz w:val="72"/>
          <w:szCs w:val="72"/>
          <w:lang w:val="en-US"/>
        </w:rPr>
      </w:pPr>
      <w:r>
        <w:rPr>
          <w:rFonts w:ascii="Arial" w:hAnsi="Arial"/>
          <w:noProof/>
          <w:color w:val="808080" w:themeColor="background1" w:themeShade="80"/>
          <w:sz w:val="72"/>
          <w:szCs w:val="72"/>
        </w:rPr>
        <w:drawing>
          <wp:anchor distT="0" distB="0" distL="114300" distR="114300" simplePos="0" relativeHeight="251660288" behindDoc="0" locked="0" layoutInCell="1" allowOverlap="1">
            <wp:simplePos x="0" y="0"/>
            <wp:positionH relativeFrom="column">
              <wp:posOffset>2996788</wp:posOffset>
            </wp:positionH>
            <wp:positionV relativeFrom="paragraph">
              <wp:posOffset>-746760</wp:posOffset>
            </wp:positionV>
            <wp:extent cx="1129740" cy="1542527"/>
            <wp:effectExtent l="0" t="0" r="0" b="0"/>
            <wp:wrapNone/>
            <wp:docPr id="2" name="Grafik 2" descr="C:\Users\Sposny\AppData\Local\Microsoft\Windows\INetCache\Content.Outlook\04EZ55U8\ILLIG_zertifikat_20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posny\AppData\Local\Microsoft\Windows\INetCache\Content.Outlook\04EZ55U8\ILLIG_zertifikat_202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740" cy="1542527"/>
                    </a:xfrm>
                    <a:prstGeom prst="rect">
                      <a:avLst/>
                    </a:prstGeom>
                    <a:noFill/>
                    <a:ln>
                      <a:noFill/>
                    </a:ln>
                  </pic:spPr>
                </pic:pic>
              </a:graphicData>
            </a:graphic>
          </wp:anchor>
        </w:drawing>
      </w:r>
      <w:r>
        <w:rPr>
          <w:rFonts w:ascii="Arial" w:hAnsi="Arial"/>
          <w:b/>
          <w:noProof/>
          <w:sz w:val="36"/>
          <w:szCs w:val="32"/>
        </w:rPr>
        <mc:AlternateContent>
          <mc:Choice Requires="wps">
            <w:drawing>
              <wp:anchor distT="45720" distB="45720" distL="114300" distR="114300" simplePos="0" relativeHeight="251659264" behindDoc="0" locked="0" layoutInCell="1" allowOverlap="1">
                <wp:simplePos x="0" y="0"/>
                <wp:positionH relativeFrom="column">
                  <wp:posOffset>4155118</wp:posOffset>
                </wp:positionH>
                <wp:positionV relativeFrom="paragraph">
                  <wp:posOffset>-745935</wp:posOffset>
                </wp:positionV>
                <wp:extent cx="1923415" cy="2381250"/>
                <wp:effectExtent l="0" t="0" r="635"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3415" cy="2381250"/>
                        </a:xfrm>
                        <a:prstGeom prst="rect">
                          <a:avLst/>
                        </a:prstGeom>
                        <a:solidFill>
                          <a:srgbClr val="FFFFFF"/>
                        </a:solidFill>
                        <a:ln w="9525">
                          <a:noFill/>
                          <a:miter lim="800000"/>
                          <a:headEnd/>
                          <a:tailEnd/>
                        </a:ln>
                      </wps:spPr>
                      <wps:txbx>
                        <w:txbxContent>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Maschinenbau GmbH &amp; Co. KG</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74081 Heilbronn, Germany</w:t>
                            </w:r>
                          </w:p>
                          <w:p>
                            <w:pPr>
                              <w:rPr>
                                <w:rFonts w:asciiTheme="minorHAnsi" w:hAnsiTheme="minorHAnsi" w:cstheme="minorHAnsi"/>
                                <w:color w:val="808080" w:themeColor="background1" w:themeShade="80"/>
                                <w:sz w:val="18"/>
                                <w:szCs w:val="18"/>
                              </w:rPr>
                            </w:pPr>
                          </w:p>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Management</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Carsten Strenger (CEO)</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Jürgen Lochner (CSO/CTO)</w:t>
                            </w:r>
                          </w:p>
                          <w:p>
                            <w:pPr>
                              <w:rPr>
                                <w:rFonts w:asciiTheme="minorHAnsi" w:hAnsiTheme="minorHAnsi" w:cstheme="minorHAnsi"/>
                                <w:b/>
                                <w:color w:val="808080" w:themeColor="background1" w:themeShade="80"/>
                                <w:sz w:val="18"/>
                                <w:szCs w:val="18"/>
                              </w:rPr>
                            </w:pPr>
                          </w:p>
                          <w:p>
                            <w:pPr>
                              <w:rPr>
                                <w:rFonts w:asciiTheme="minorHAnsi" w:hAnsiTheme="minorHAnsi" w:cstheme="minorHAnsi"/>
                                <w:b/>
                                <w:color w:val="808080" w:themeColor="background1" w:themeShade="80"/>
                                <w:sz w:val="18"/>
                                <w:szCs w:val="18"/>
                                <w:lang w:val="en-US"/>
                              </w:rPr>
                            </w:pPr>
                            <w:r>
                              <w:rPr>
                                <w:rFonts w:asciiTheme="minorHAnsi" w:hAnsiTheme="minorHAnsi" w:cstheme="minorHAnsi"/>
                                <w:b/>
                                <w:color w:val="808080" w:themeColor="background1" w:themeShade="80"/>
                                <w:sz w:val="18"/>
                                <w:szCs w:val="18"/>
                                <w:lang w:val="en-US"/>
                              </w:rPr>
                              <w:t>Press &amp; Public Relations</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 Sposny</w:t>
                            </w: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Phone +49 (0)7131 505-784</w:t>
                            </w: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georg.sposny@illig-group.com</w:t>
                            </w:r>
                          </w:p>
                          <w:p>
                            <w:pPr>
                              <w:rPr>
                                <w:rFonts w:asciiTheme="minorHAnsi" w:hAnsiTheme="minorHAnsi" w:cstheme="minorHAnsi"/>
                                <w:color w:val="808080" w:themeColor="background1" w:themeShade="80"/>
                                <w:sz w:val="18"/>
                                <w:szCs w:val="18"/>
                                <w:lang w:val="fr-FR"/>
                              </w:rPr>
                            </w:pP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www.illig.com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27.15pt;margin-top:-58.75pt;width:151.45pt;height:18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EmVIgIAAB4EAAAOAAAAZHJzL2Uyb0RvYy54bWysU11v2yAUfZ+0/4B4Xxy7yZpYcaouXaZJ&#10;3YfU7gcQwDEacBmQ2N2v3wWnadS9TfMD4vpeDueee1jdDEaTo/RBgW1oOZlSIi0Hoey+oT8et+8W&#10;lITIrGAarGzokwz0Zv32zap3taygAy2kJwhiQ927hnYxurooAu+kYWECTlpMtuANixj6fSE86xHd&#10;6KKaTt8XPXjhPHAZAv69G5N0nfHbVvL4rW2DjEQ3FLnFvPq87tJarFes3nvmOsVPNNg/sDBMWbz0&#10;DHXHIiMHr/6CMop7CNDGCQdTQNsqLnMP2E05fdXNQ8eczL2gOMGdZQr/D5Z/PX73RImGVuU1JZYZ&#10;HNKjHGIrtSBV0qd3ocayB4eFcfgAA8459xrcPfCfgVjYdMzu5a330HeSCeRXppPFxdERJySQXf8F&#10;BF7DDhEy0NB6k8RDOQii45yezrNBKoSnK5fV1aycU8IxV10tymqep1ew+vm48yF+kmBI2jTU4/Az&#10;PDveh5josPq5JN0WQCuxVVrnwO93G+3JkaFRtvnLHbwq05b0DV3Oq3lGtpDOZw8ZFdHIWpmGLqbp&#10;G62V5PhoRS6JTOlxj0y0PemTJBnFicNuwMIk2g7EEyrlYTQsPjDcdOB/U9KjWRsafh2Yl5TozxbV&#10;XpazWXJ3Dmbz6woDf5nZXWaY5QjV0EjJuN3E/CKSDhZucSqtynq9MDlxRRNmGU8PJrn8Ms5VL896&#10;/QcAAP//AwBQSwMEFAAGAAgAAAAhAH+aRWPgAAAADAEAAA8AAABkcnMvZG93bnJldi54bWxMj8FO&#10;g0AQhu8mvsNmTLyYdgELWGRo1ETjtbUPsLBTILKzhN0W+vauJz3OzJd/vr/cLWYQF5pcbxkhXkcg&#10;iBure24Rjl/vqycQzivWarBMCFdysKtub0pVaDvzni4H34oQwq5QCJ33YyGlazoyyq3tSBxuJzsZ&#10;5cM4tVJPag7hZpBJFGXSqJ7Dh06N9NZR8304G4TT5/yQbuf6wx/z/SZ7VX1e2yvi/d3y8gzC0+L/&#10;YPjVD+pQBafanlk7MSBk6eYxoAirOM5TEAHZpnkCokZI0rCRVSn/l6h+AAAA//8DAFBLAQItABQA&#10;BgAIAAAAIQC2gziS/gAAAOEBAAATAAAAAAAAAAAAAAAAAAAAAABbQ29udGVudF9UeXBlc10ueG1s&#10;UEsBAi0AFAAGAAgAAAAhADj9If/WAAAAlAEAAAsAAAAAAAAAAAAAAAAALwEAAF9yZWxzLy5yZWxz&#10;UEsBAi0AFAAGAAgAAAAhAFtwSZUiAgAAHgQAAA4AAAAAAAAAAAAAAAAALgIAAGRycy9lMm9Eb2Mu&#10;eG1sUEsBAi0AFAAGAAgAAAAhAH+aRWPgAAAADAEAAA8AAAAAAAAAAAAAAAAAfAQAAGRycy9kb3du&#10;cmV2LnhtbFBLBQYAAAAABAAEAPMAAACJBQAAAAA=&#10;" stroked="f">
                <v:textbox>
                  <w:txbxContent>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Maschinenbau GmbH &amp; Co. KG</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74081 Heilbronn, Germany</w:t>
                      </w:r>
                    </w:p>
                    <w:p>
                      <w:pPr>
                        <w:rPr>
                          <w:rFonts w:asciiTheme="minorHAnsi" w:hAnsiTheme="minorHAnsi" w:cstheme="minorHAnsi"/>
                          <w:color w:val="808080" w:themeColor="background1" w:themeShade="80"/>
                          <w:sz w:val="18"/>
                          <w:szCs w:val="18"/>
                        </w:rPr>
                      </w:pPr>
                    </w:p>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Management</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Carsten Strenger (CEO)</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Jürgen Lochner (CSO/CTO)</w:t>
                      </w:r>
                    </w:p>
                    <w:p>
                      <w:pPr>
                        <w:rPr>
                          <w:rFonts w:asciiTheme="minorHAnsi" w:hAnsiTheme="minorHAnsi" w:cstheme="minorHAnsi"/>
                          <w:b/>
                          <w:color w:val="808080" w:themeColor="background1" w:themeShade="80"/>
                          <w:sz w:val="18"/>
                          <w:szCs w:val="18"/>
                        </w:rPr>
                      </w:pPr>
                    </w:p>
                    <w:p>
                      <w:pPr>
                        <w:rPr>
                          <w:rFonts w:asciiTheme="minorHAnsi" w:hAnsiTheme="minorHAnsi" w:cstheme="minorHAnsi"/>
                          <w:b/>
                          <w:color w:val="808080" w:themeColor="background1" w:themeShade="80"/>
                          <w:sz w:val="18"/>
                          <w:szCs w:val="18"/>
                          <w:lang w:val="en-US"/>
                        </w:rPr>
                      </w:pPr>
                      <w:r>
                        <w:rPr>
                          <w:rFonts w:asciiTheme="minorHAnsi" w:hAnsiTheme="minorHAnsi" w:cstheme="minorHAnsi"/>
                          <w:b/>
                          <w:color w:val="808080" w:themeColor="background1" w:themeShade="80"/>
                          <w:sz w:val="18"/>
                          <w:szCs w:val="18"/>
                          <w:lang w:val="en-US"/>
                        </w:rPr>
                        <w:t>Press &amp; Public Relations</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 Sposny</w:t>
                      </w: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Phone +49 (0)7131 505-784</w:t>
                      </w: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georg.sposny@illig-group.com</w:t>
                      </w:r>
                    </w:p>
                    <w:p>
                      <w:pPr>
                        <w:rPr>
                          <w:rFonts w:asciiTheme="minorHAnsi" w:hAnsiTheme="minorHAnsi" w:cstheme="minorHAnsi"/>
                          <w:color w:val="808080" w:themeColor="background1" w:themeShade="80"/>
                          <w:sz w:val="18"/>
                          <w:szCs w:val="18"/>
                          <w:lang w:val="fr-FR"/>
                        </w:rPr>
                      </w:pP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www.illig.com</w:t>
                      </w:r>
                    </w:p>
                  </w:txbxContent>
                </v:textbox>
              </v:shape>
            </w:pict>
          </mc:Fallback>
        </mc:AlternateContent>
      </w:r>
    </w:p>
    <w:p>
      <w:pPr>
        <w:rPr>
          <w:rFonts w:ascii="Arial" w:hAnsi="Arial"/>
          <w:color w:val="808080" w:themeColor="background1" w:themeShade="80"/>
          <w:sz w:val="72"/>
          <w:szCs w:val="72"/>
          <w:lang w:val="en-US"/>
        </w:rPr>
      </w:pPr>
    </w:p>
    <w:p>
      <w:pPr>
        <w:rPr>
          <w:rFonts w:ascii="Arial" w:hAnsi="Arial"/>
          <w:color w:val="808080" w:themeColor="background1" w:themeShade="80"/>
          <w:sz w:val="72"/>
          <w:szCs w:val="72"/>
          <w:lang w:val="en-US"/>
        </w:rPr>
      </w:pPr>
    </w:p>
    <w:p>
      <w:pPr>
        <w:rPr>
          <w:rFonts w:ascii="Arial" w:hAnsi="Arial"/>
          <w:b/>
          <w:color w:val="808080" w:themeColor="background1" w:themeShade="80"/>
          <w:sz w:val="48"/>
          <w:szCs w:val="72"/>
          <w:lang w:val="en-US"/>
        </w:rPr>
      </w:pPr>
      <w:r>
        <w:rPr>
          <w:rFonts w:ascii="Arial" w:hAnsi="Arial"/>
          <w:b/>
          <w:color w:val="808080" w:themeColor="background1" w:themeShade="80"/>
          <w:sz w:val="52"/>
          <w:szCs w:val="72"/>
          <w:lang w:val="en-US"/>
        </w:rPr>
        <w:t>PRESS</w:t>
      </w:r>
      <w:r>
        <w:rPr>
          <w:rFonts w:ascii="Arial" w:hAnsi="Arial"/>
          <w:b/>
          <w:color w:val="808080" w:themeColor="background1" w:themeShade="80"/>
          <w:sz w:val="48"/>
          <w:szCs w:val="72"/>
          <w:lang w:val="en-US"/>
        </w:rPr>
        <w:t xml:space="preserve"> RELEASE</w:t>
      </w:r>
      <w:bookmarkStart w:id="0" w:name="OLE_LINK3"/>
    </w:p>
    <w:p>
      <w:pPr>
        <w:rPr>
          <w:rFonts w:ascii="Arial" w:hAnsi="Arial"/>
          <w:color w:val="808080" w:themeColor="background1" w:themeShade="80"/>
          <w:sz w:val="48"/>
          <w:szCs w:val="72"/>
          <w:lang w:val="en-US"/>
        </w:rPr>
      </w:pPr>
    </w:p>
    <w:p>
      <w:pPr>
        <w:rPr>
          <w:rFonts w:ascii="Arial" w:hAnsi="Arial"/>
          <w:color w:val="808080" w:themeColor="background1" w:themeShade="80"/>
          <w:sz w:val="48"/>
          <w:szCs w:val="72"/>
          <w:lang w:val="en-US"/>
        </w:rPr>
      </w:pPr>
    </w:p>
    <w:p>
      <w:pPr>
        <w:rPr>
          <w:rFonts w:ascii="Arial" w:hAnsi="Arial"/>
          <w:sz w:val="48"/>
          <w:szCs w:val="72"/>
          <w:lang w:val="en-US"/>
        </w:rPr>
      </w:pPr>
      <w:r>
        <w:rPr>
          <w:rFonts w:ascii="Arial" w:hAnsi="Arial"/>
          <w:noProof/>
          <w:sz w:val="48"/>
          <w:szCs w:val="72"/>
        </w:rPr>
        <w:drawing>
          <wp:inline distT="0" distB="0" distL="0" distR="0">
            <wp:extent cx="1282700" cy="925376"/>
            <wp:effectExtent l="0" t="0" r="0" b="8255"/>
            <wp:docPr id="5" name="Grafik 5" descr="G:\vk\werbung\PR\01.00.00_Veröffentlichungen\Pressemitteilungen\2021\07_Juli\PR Fachpack\Logo_Fachpack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vk\werbung\PR\01.00.00_Veröffentlichungen\Pressemitteilungen\2021\07_Juli\PR Fachpack\Logo_Fachpack2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08712" cy="944142"/>
                    </a:xfrm>
                    <a:prstGeom prst="rect">
                      <a:avLst/>
                    </a:prstGeom>
                    <a:noFill/>
                    <a:ln>
                      <a:noFill/>
                    </a:ln>
                  </pic:spPr>
                </pic:pic>
              </a:graphicData>
            </a:graphic>
          </wp:inline>
        </w:drawing>
      </w:r>
    </w:p>
    <w:p>
      <w:pPr>
        <w:rPr>
          <w:rFonts w:ascii="Arial" w:hAnsi="Arial"/>
          <w:sz w:val="48"/>
          <w:szCs w:val="72"/>
          <w:lang w:val="en-US"/>
        </w:rPr>
      </w:pPr>
    </w:p>
    <w:p>
      <w:pPr>
        <w:tabs>
          <w:tab w:val="left" w:pos="426"/>
        </w:tabs>
        <w:spacing w:after="120"/>
        <w:rPr>
          <w:rFonts w:ascii="Arial" w:hAnsi="Arial"/>
          <w:b/>
          <w:sz w:val="40"/>
          <w:szCs w:val="32"/>
          <w:lang w:val="en-US"/>
        </w:rPr>
      </w:pPr>
      <w:r>
        <w:rPr>
          <w:rFonts w:ascii="Arial" w:hAnsi="Arial"/>
          <w:b/>
          <w:sz w:val="40"/>
          <w:szCs w:val="32"/>
          <w:lang w:val="en-US"/>
        </w:rPr>
        <w:t>ILLIG Technology for Winners</w:t>
      </w:r>
    </w:p>
    <w:p>
      <w:pPr>
        <w:tabs>
          <w:tab w:val="left" w:pos="426"/>
        </w:tabs>
        <w:spacing w:after="360"/>
        <w:rPr>
          <w:rFonts w:ascii="Arial" w:hAnsi="Arial"/>
          <w:b/>
          <w:sz w:val="32"/>
          <w:szCs w:val="32"/>
          <w:lang w:val="en-US"/>
        </w:rPr>
      </w:pPr>
      <w:r>
        <w:rPr>
          <w:rFonts w:ascii="Arial" w:hAnsi="Arial"/>
          <w:b/>
          <w:sz w:val="32"/>
          <w:szCs w:val="32"/>
          <w:lang w:val="en-US"/>
        </w:rPr>
        <w:t xml:space="preserve">ILLIG </w:t>
      </w:r>
      <w:proofErr w:type="gramStart"/>
      <w:r>
        <w:rPr>
          <w:rFonts w:ascii="Arial" w:hAnsi="Arial"/>
          <w:b/>
          <w:sz w:val="32"/>
          <w:szCs w:val="32"/>
          <w:lang w:val="en-US"/>
        </w:rPr>
        <w:t>showcases</w:t>
      </w:r>
      <w:proofErr w:type="gramEnd"/>
      <w:r>
        <w:rPr>
          <w:rFonts w:ascii="Arial" w:hAnsi="Arial"/>
          <w:b/>
          <w:sz w:val="32"/>
          <w:szCs w:val="32"/>
          <w:lang w:val="en-US"/>
        </w:rPr>
        <w:t xml:space="preserve"> sustainable solid carton blister pack</w:t>
      </w:r>
      <w:bookmarkStart w:id="1" w:name="_GoBack"/>
      <w:bookmarkEnd w:id="1"/>
    </w:p>
    <w:p>
      <w:pPr>
        <w:spacing w:line="360" w:lineRule="auto"/>
        <w:rPr>
          <w:rFonts w:ascii="Arial" w:hAnsi="Arial"/>
          <w:i/>
          <w:sz w:val="24"/>
          <w:lang w:val="en-US"/>
        </w:rPr>
      </w:pPr>
      <w:r>
        <w:rPr>
          <w:rFonts w:ascii="Arial" w:hAnsi="Arial"/>
          <w:sz w:val="24"/>
          <w:lang w:val="en-US"/>
        </w:rPr>
        <w:t xml:space="preserve">Nuremberg, September 28, 2021 - </w:t>
      </w:r>
      <w:r>
        <w:rPr>
          <w:rFonts w:ascii="Arial" w:hAnsi="Arial"/>
          <w:i/>
          <w:sz w:val="24"/>
          <w:lang w:val="en-US"/>
        </w:rPr>
        <w:t xml:space="preserve">Honored with this year's German Packaging Award and the European Carton Excellence Award 2021: the plastic-free toothbrush packaging from GSK Consumer Healthcare and its partners Karl </w:t>
      </w:r>
      <w:proofErr w:type="spellStart"/>
      <w:r>
        <w:rPr>
          <w:rFonts w:ascii="Arial" w:hAnsi="Arial"/>
          <w:i/>
          <w:sz w:val="24"/>
          <w:lang w:val="en-US"/>
        </w:rPr>
        <w:t>Knauer</w:t>
      </w:r>
      <w:proofErr w:type="spellEnd"/>
      <w:r>
        <w:rPr>
          <w:rFonts w:ascii="Arial" w:hAnsi="Arial"/>
          <w:i/>
          <w:sz w:val="24"/>
          <w:lang w:val="en-US"/>
        </w:rPr>
        <w:t xml:space="preserve"> KG, and M+C Schiffer, produced on ILLIG HSU 35b packaging systems. Congratulations!</w:t>
      </w:r>
    </w:p>
    <w:p>
      <w:pPr>
        <w:spacing w:line="360" w:lineRule="auto"/>
        <w:rPr>
          <w:rFonts w:ascii="Arial" w:hAnsi="Arial"/>
          <w:sz w:val="24"/>
          <w:lang w:val="en-US"/>
        </w:rPr>
      </w:pPr>
    </w:p>
    <w:p>
      <w:pPr>
        <w:spacing w:line="360" w:lineRule="auto"/>
        <w:rPr>
          <w:rFonts w:ascii="Arial" w:hAnsi="Arial"/>
          <w:sz w:val="24"/>
          <w:lang w:val="en-US"/>
        </w:rPr>
      </w:pPr>
      <w:r>
        <w:rPr>
          <w:rFonts w:ascii="Arial" w:hAnsi="Arial"/>
          <w:sz w:val="24"/>
          <w:lang w:val="en-US"/>
        </w:rPr>
        <w:t xml:space="preserve">The award-winning full-cardboard toothbrush blisters with a viewing window made of cellulose fibers of the </w:t>
      </w:r>
      <w:proofErr w:type="spellStart"/>
      <w:r>
        <w:rPr>
          <w:rFonts w:ascii="Arial" w:hAnsi="Arial"/>
          <w:i/>
          <w:sz w:val="24"/>
          <w:lang w:val="en-US"/>
        </w:rPr>
        <w:t>Dr.</w:t>
      </w:r>
      <w:r>
        <w:rPr>
          <w:rFonts w:ascii="Arial" w:hAnsi="Arial"/>
          <w:sz w:val="24"/>
          <w:lang w:val="en-US"/>
        </w:rPr>
        <w:t>BEST</w:t>
      </w:r>
      <w:proofErr w:type="spellEnd"/>
      <w:r>
        <w:rPr>
          <w:rFonts w:ascii="Arial" w:hAnsi="Arial"/>
          <w:sz w:val="24"/>
          <w:lang w:val="en-US"/>
        </w:rPr>
        <w:t xml:space="preserve"> and </w:t>
      </w:r>
      <w:proofErr w:type="spellStart"/>
      <w:r>
        <w:rPr>
          <w:rFonts w:ascii="Arial" w:hAnsi="Arial"/>
          <w:sz w:val="24"/>
          <w:lang w:val="en-US"/>
        </w:rPr>
        <w:t>Aquafresh</w:t>
      </w:r>
      <w:proofErr w:type="spellEnd"/>
      <w:r>
        <w:rPr>
          <w:rFonts w:ascii="Arial" w:hAnsi="Arial"/>
          <w:sz w:val="24"/>
          <w:lang w:val="en-US"/>
        </w:rPr>
        <w:t xml:space="preserve"> brands can be completely recycled into the paper virgin material cycle. By converting these toothbrush packages to cardboard blister packs, more than 444 tons of plastic </w:t>
      </w:r>
      <w:proofErr w:type="gramStart"/>
      <w:r>
        <w:rPr>
          <w:rFonts w:ascii="Arial" w:hAnsi="Arial"/>
          <w:sz w:val="24"/>
          <w:lang w:val="en-US"/>
        </w:rPr>
        <w:t>are saved</w:t>
      </w:r>
      <w:proofErr w:type="gramEnd"/>
      <w:r>
        <w:rPr>
          <w:rFonts w:ascii="Arial" w:hAnsi="Arial"/>
          <w:sz w:val="24"/>
          <w:lang w:val="en-US"/>
        </w:rPr>
        <w:t xml:space="preserve"> annually. As a machine and tool manufacturer with Circular Thinking, ILLIG supports its customers in the realization of sustainable packaging solutions. Because less is </w:t>
      </w:r>
      <w:proofErr w:type="gramStart"/>
      <w:r>
        <w:rPr>
          <w:rFonts w:ascii="Arial" w:hAnsi="Arial"/>
          <w:sz w:val="24"/>
          <w:lang w:val="en-US"/>
        </w:rPr>
        <w:t>more:</w:t>
      </w:r>
      <w:proofErr w:type="gramEnd"/>
      <w:r>
        <w:rPr>
          <w:rFonts w:ascii="Arial" w:hAnsi="Arial"/>
          <w:sz w:val="24"/>
          <w:lang w:val="en-US"/>
        </w:rPr>
        <w:t xml:space="preserve"> reduce - reuse - separate - recycle - renew.</w:t>
      </w:r>
    </w:p>
    <w:p>
      <w:pPr>
        <w:spacing w:line="360" w:lineRule="auto"/>
        <w:rPr>
          <w:rFonts w:ascii="Arial" w:hAnsi="Arial"/>
          <w:sz w:val="24"/>
          <w:lang w:val="en-US"/>
        </w:rPr>
      </w:pPr>
    </w:p>
    <w:p>
      <w:pPr>
        <w:spacing w:line="360" w:lineRule="auto"/>
        <w:rPr>
          <w:rFonts w:ascii="Arial" w:hAnsi="Arial"/>
          <w:sz w:val="24"/>
          <w:lang w:val="en-US"/>
        </w:rPr>
      </w:pPr>
      <w:r>
        <w:rPr>
          <w:rFonts w:ascii="Arial" w:hAnsi="Arial"/>
          <w:sz w:val="24"/>
          <w:lang w:val="en-US"/>
        </w:rPr>
        <w:t xml:space="preserve">At </w:t>
      </w:r>
      <w:proofErr w:type="spellStart"/>
      <w:r>
        <w:rPr>
          <w:rFonts w:ascii="Arial" w:hAnsi="Arial"/>
          <w:sz w:val="24"/>
          <w:lang w:val="en-US"/>
        </w:rPr>
        <w:t>Fachpack</w:t>
      </w:r>
      <w:proofErr w:type="spellEnd"/>
      <w:r>
        <w:rPr>
          <w:rFonts w:ascii="Arial" w:hAnsi="Arial"/>
          <w:sz w:val="24"/>
          <w:lang w:val="en-US"/>
        </w:rPr>
        <w:t xml:space="preserve"> in Nuremberg from September 28 to 30, ILLIG </w:t>
      </w:r>
      <w:proofErr w:type="spellStart"/>
      <w:r>
        <w:rPr>
          <w:rFonts w:ascii="Arial" w:hAnsi="Arial"/>
          <w:sz w:val="24"/>
          <w:lang w:val="en-US"/>
        </w:rPr>
        <w:t>Maschinenbau</w:t>
      </w:r>
      <w:proofErr w:type="spellEnd"/>
      <w:r>
        <w:rPr>
          <w:rFonts w:ascii="Arial" w:hAnsi="Arial"/>
          <w:sz w:val="24"/>
          <w:lang w:val="en-US"/>
        </w:rPr>
        <w:t xml:space="preserve"> will </w:t>
      </w:r>
      <w:proofErr w:type="gramStart"/>
      <w:r>
        <w:rPr>
          <w:rFonts w:ascii="Arial" w:hAnsi="Arial"/>
          <w:sz w:val="24"/>
          <w:lang w:val="en-US"/>
        </w:rPr>
        <w:t>demonstrate</w:t>
      </w:r>
      <w:proofErr w:type="gramEnd"/>
      <w:r>
        <w:rPr>
          <w:rFonts w:ascii="Arial" w:hAnsi="Arial"/>
          <w:sz w:val="24"/>
          <w:lang w:val="en-US"/>
        </w:rPr>
        <w:t xml:space="preserve"> how the flexible production of sustainable full-cardboard blisters made of recycled cardboard with different designs and contents is possible on just one packaging system without format changes and setup time in the production process. ILLIG will present the latest packaging system of the HSU 35b series at booth 205 in hall 1. The system is suitable for safe, perfectly executed, and sustainable blister packaging made of cardboard-plastic cardboard combinations (double card blister) or </w:t>
      </w:r>
      <w:r>
        <w:rPr>
          <w:rFonts w:ascii="Arial" w:hAnsi="Arial"/>
          <w:sz w:val="24"/>
          <w:lang w:val="en-US"/>
        </w:rPr>
        <w:lastRenderedPageBreak/>
        <w:t>solid cardboard for packaging non-food products for attractive presentation at the point of sale.</w:t>
      </w:r>
    </w:p>
    <w:p>
      <w:pPr>
        <w:spacing w:line="360" w:lineRule="auto"/>
        <w:rPr>
          <w:rFonts w:ascii="Arial" w:hAnsi="Arial"/>
          <w:sz w:val="24"/>
          <w:lang w:val="en-US"/>
        </w:rPr>
      </w:pPr>
    </w:p>
    <w:p>
      <w:pPr>
        <w:spacing w:line="360" w:lineRule="auto"/>
        <w:rPr>
          <w:rFonts w:ascii="Arial" w:hAnsi="Arial"/>
          <w:sz w:val="24"/>
          <w:lang w:val="en-US"/>
        </w:rPr>
      </w:pPr>
      <w:r>
        <w:rPr>
          <w:rFonts w:ascii="Arial" w:hAnsi="Arial"/>
          <w:sz w:val="24"/>
          <w:lang w:val="en-US"/>
        </w:rPr>
        <w:t xml:space="preserve">The economical and efficient HSU 35b </w:t>
      </w:r>
      <w:proofErr w:type="gramStart"/>
      <w:r>
        <w:rPr>
          <w:rFonts w:ascii="Arial" w:hAnsi="Arial"/>
          <w:sz w:val="24"/>
          <w:lang w:val="en-US"/>
        </w:rPr>
        <w:t>is designed</w:t>
      </w:r>
      <w:proofErr w:type="gramEnd"/>
      <w:r>
        <w:rPr>
          <w:rFonts w:ascii="Arial" w:hAnsi="Arial"/>
          <w:sz w:val="24"/>
          <w:lang w:val="en-US"/>
        </w:rPr>
        <w:t xml:space="preserve"> for variable blister heights, and can be configured with up to 12 transport pallets for any application. The packaging system adapts to the individual requirements of packaging manufacturers with numerous equipment features. Examples are automatic product feeding, product presence control, inlay (product fixation in the carton blister), inserts for brochures, various marking systems, code readers and blister lifters. ILLIG packaging systems are modular, flexible and efficient.</w:t>
      </w:r>
    </w:p>
    <w:p>
      <w:pPr>
        <w:pStyle w:val="HTMLVorformatiert"/>
        <w:rPr>
          <w:rFonts w:ascii="Arial" w:hAnsi="Arial" w:cs="Arial"/>
          <w:sz w:val="24"/>
          <w:szCs w:val="24"/>
          <w:lang w:val="en-US"/>
        </w:rPr>
      </w:pPr>
    </w:p>
    <w:p>
      <w:pPr>
        <w:pStyle w:val="Fuzeile"/>
        <w:tabs>
          <w:tab w:val="clear" w:pos="9072"/>
          <w:tab w:val="right" w:pos="8222"/>
        </w:tabs>
        <w:spacing w:after="120"/>
        <w:rPr>
          <w:b/>
          <w:sz w:val="20"/>
          <w:szCs w:val="18"/>
          <w:lang w:val="en-US"/>
        </w:rPr>
      </w:pPr>
      <w:r>
        <w:rPr>
          <w:b/>
          <w:sz w:val="20"/>
          <w:szCs w:val="18"/>
          <w:lang w:val="en-US"/>
        </w:rPr>
        <w:t>About ILLIG</w:t>
      </w:r>
    </w:p>
    <w:p>
      <w:pPr>
        <w:pStyle w:val="Fuzeile"/>
        <w:tabs>
          <w:tab w:val="clear" w:pos="9072"/>
          <w:tab w:val="right" w:pos="8222"/>
        </w:tabs>
        <w:rPr>
          <w:sz w:val="20"/>
          <w:szCs w:val="18"/>
          <w:lang w:val="en-US"/>
        </w:rPr>
      </w:pPr>
      <w:r>
        <w:rPr>
          <w:sz w:val="20"/>
          <w:szCs w:val="18"/>
          <w:lang w:val="en-US"/>
        </w:rPr>
        <w:t>ILLIG is a leading global supplier of thermoforming systems and tool systems for thermoplastics and cardboard. The company's product and services portfolio includes the development, design, manufacture, installation and commissioning of complex production lines and components. With the unique packaging development, “</w:t>
      </w:r>
      <w:proofErr w:type="spellStart"/>
      <w:r>
        <w:rPr>
          <w:sz w:val="20"/>
          <w:szCs w:val="18"/>
          <w:lang w:val="en-US"/>
        </w:rPr>
        <w:t>Pactivity</w:t>
      </w:r>
      <w:proofErr w:type="spellEnd"/>
      <w:r>
        <w:rPr>
          <w:sz w:val="20"/>
          <w:szCs w:val="18"/>
          <w:vertAlign w:val="superscript"/>
          <w:lang w:val="en-US"/>
        </w:rPr>
        <w:t>®</w:t>
      </w:r>
      <w:r>
        <w:rPr>
          <w:sz w:val="20"/>
          <w:szCs w:val="18"/>
          <w:lang w:val="en-US"/>
        </w:rPr>
        <w:t xml:space="preserve"> 360”, and the high-performance packaging systems, ILLIG supplies its customers with resource-friendly and sustainable solutions, and supports packaging manufacturers in design for recycling. With its own subsidiaries and sales agencies in over 80 countries, ILLIG is locally present in all markets around the globe. For 75 years, the family business has been serving its customers across the globe as a reliable partner for the cost-effective manufacturing of complex precision parts with innovative technology of unsurpassed quality and comprehensive global service.</w:t>
      </w:r>
    </w:p>
    <w:p>
      <w:pPr>
        <w:rPr>
          <w:rFonts w:ascii="Arial" w:hAnsi="Arial"/>
          <w:sz w:val="18"/>
          <w:lang w:val="en-US"/>
        </w:rPr>
      </w:pPr>
    </w:p>
    <w:p>
      <w:pPr>
        <w:rPr>
          <w:rFonts w:ascii="Arial" w:hAnsi="Arial"/>
          <w:sz w:val="16"/>
          <w:lang w:val="en-US"/>
        </w:rPr>
      </w:pPr>
      <w:r>
        <w:rPr>
          <w:rFonts w:ascii="Arial" w:hAnsi="Arial"/>
          <w:sz w:val="16"/>
          <w:lang w:val="en-US"/>
        </w:rPr>
        <w:t xml:space="preserve">Note: Terms marked with ® are registered and protected trademarks of ILLIG </w:t>
      </w:r>
      <w:proofErr w:type="spellStart"/>
      <w:r>
        <w:rPr>
          <w:rFonts w:ascii="Arial" w:hAnsi="Arial"/>
          <w:sz w:val="16"/>
          <w:lang w:val="en-US"/>
        </w:rPr>
        <w:t>Maschinenbau</w:t>
      </w:r>
      <w:proofErr w:type="spellEnd"/>
      <w:r>
        <w:rPr>
          <w:rFonts w:ascii="Arial" w:hAnsi="Arial"/>
          <w:sz w:val="16"/>
          <w:lang w:val="en-US"/>
        </w:rPr>
        <w:t xml:space="preserve"> GmbH &amp; Co. KG.</w:t>
      </w:r>
    </w:p>
    <w:p>
      <w:pPr>
        <w:rPr>
          <w:rFonts w:ascii="Arial" w:hAnsi="Arial"/>
          <w:sz w:val="16"/>
          <w:lang w:val="en-US"/>
        </w:rPr>
      </w:pPr>
      <w:r>
        <w:rPr>
          <w:rFonts w:ascii="Arial" w:hAnsi="Arial"/>
          <w:sz w:val="16"/>
          <w:lang w:val="en-US"/>
        </w:rPr>
        <w:t>Pictures: ILLIG</w:t>
      </w:r>
    </w:p>
    <w:bookmarkEnd w:id="0"/>
    <w:p>
      <w:pPr>
        <w:rPr>
          <w:rFonts w:ascii="Arial" w:hAnsi="Arial"/>
          <w:sz w:val="16"/>
          <w:lang w:val="en-US"/>
        </w:rPr>
      </w:pPr>
    </w:p>
    <w:p>
      <w:pPr>
        <w:rPr>
          <w:rFonts w:ascii="Arial" w:hAnsi="Arial"/>
          <w:sz w:val="16"/>
          <w:lang w:val="en-US"/>
        </w:rPr>
      </w:pPr>
    </w:p>
    <w:p>
      <w:pPr>
        <w:spacing w:before="120" w:after="120"/>
        <w:rPr>
          <w:rFonts w:ascii="Arial" w:hAnsi="Arial"/>
          <w:lang w:val="en-US"/>
        </w:rPr>
      </w:pPr>
      <w:r>
        <w:rPr>
          <w:rFonts w:ascii="Arial" w:hAnsi="Arial"/>
          <w:lang w:val="en-US"/>
        </w:rPr>
        <w:br w:type="page"/>
      </w:r>
    </w:p>
    <w:p>
      <w:pPr>
        <w:spacing w:before="120" w:after="120"/>
        <w:rPr>
          <w:rFonts w:ascii="Arial" w:hAnsi="Arial"/>
          <w:sz w:val="24"/>
          <w:lang w:val="en-US"/>
        </w:rPr>
      </w:pPr>
    </w:p>
    <w:p>
      <w:pPr>
        <w:spacing w:before="120" w:after="120"/>
        <w:rPr>
          <w:rFonts w:ascii="Arial" w:hAnsi="Arial"/>
          <w:sz w:val="24"/>
          <w:lang w:val="en-US"/>
        </w:rPr>
      </w:pPr>
      <w:r>
        <w:rPr>
          <w:rFonts w:ascii="Arial" w:hAnsi="Arial"/>
          <w:noProof/>
          <w:sz w:val="16"/>
        </w:rPr>
        <w:drawing>
          <wp:inline distT="0" distB="0" distL="0" distR="0">
            <wp:extent cx="3816928" cy="2640919"/>
            <wp:effectExtent l="0" t="0" r="0" b="762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achpack-drbest.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818653" cy="2642112"/>
                    </a:xfrm>
                    <a:prstGeom prst="rect">
                      <a:avLst/>
                    </a:prstGeom>
                  </pic:spPr>
                </pic:pic>
              </a:graphicData>
            </a:graphic>
          </wp:inline>
        </w:drawing>
      </w:r>
    </w:p>
    <w:p>
      <w:pPr>
        <w:rPr>
          <w:rFonts w:ascii="Arial" w:hAnsi="Arial"/>
          <w:sz w:val="20"/>
          <w:u w:val="single"/>
          <w:lang w:val="en-US"/>
        </w:rPr>
      </w:pPr>
      <w:r>
        <w:rPr>
          <w:rFonts w:ascii="Arial" w:hAnsi="Arial"/>
          <w:sz w:val="20"/>
          <w:u w:val="single"/>
          <w:lang w:val="en-US"/>
        </w:rPr>
        <w:t>Caption:</w:t>
      </w:r>
    </w:p>
    <w:p>
      <w:pPr>
        <w:rPr>
          <w:rFonts w:ascii="Arial" w:hAnsi="Arial"/>
          <w:sz w:val="20"/>
          <w:lang w:val="en-US"/>
        </w:rPr>
      </w:pPr>
      <w:r>
        <w:rPr>
          <w:rFonts w:ascii="Arial" w:hAnsi="Arial"/>
          <w:sz w:val="20"/>
          <w:lang w:val="en-US"/>
        </w:rPr>
        <w:t xml:space="preserve">Awarded this year's German Packaging Award and the European Carton Excellence Award 2021: The plastic-free toothbrush packaging from GSK Consumer Healthcare and its partners Karl </w:t>
      </w:r>
      <w:proofErr w:type="spellStart"/>
      <w:r>
        <w:rPr>
          <w:rFonts w:ascii="Arial" w:hAnsi="Arial"/>
          <w:sz w:val="20"/>
          <w:lang w:val="en-US"/>
        </w:rPr>
        <w:t>Knauer</w:t>
      </w:r>
      <w:proofErr w:type="spellEnd"/>
      <w:r>
        <w:rPr>
          <w:rFonts w:ascii="Arial" w:hAnsi="Arial"/>
          <w:sz w:val="20"/>
          <w:lang w:val="en-US"/>
        </w:rPr>
        <w:t xml:space="preserve"> KG and M+C Schiffer, produced on ILLIG HSU 35b packaging systems.</w:t>
      </w:r>
    </w:p>
    <w:p>
      <w:pPr>
        <w:spacing w:before="120" w:after="120"/>
        <w:rPr>
          <w:rFonts w:ascii="Arial" w:hAnsi="Arial"/>
          <w:sz w:val="24"/>
          <w:lang w:val="en-US"/>
        </w:rPr>
      </w:pPr>
    </w:p>
    <w:p>
      <w:pPr>
        <w:spacing w:before="120" w:after="120"/>
        <w:rPr>
          <w:rFonts w:ascii="Arial" w:hAnsi="Arial"/>
          <w:sz w:val="24"/>
          <w:lang w:val="en-US"/>
        </w:rPr>
      </w:pPr>
      <w:r>
        <w:rPr>
          <w:rFonts w:ascii="Arial" w:hAnsi="Arial"/>
          <w:noProof/>
          <w:sz w:val="24"/>
        </w:rPr>
        <w:drawing>
          <wp:inline distT="0" distB="0" distL="0" distR="0">
            <wp:extent cx="3844637" cy="2660091"/>
            <wp:effectExtent l="0" t="0" r="3810" b="698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achpack-hs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850204" cy="2663942"/>
                    </a:xfrm>
                    <a:prstGeom prst="rect">
                      <a:avLst/>
                    </a:prstGeom>
                  </pic:spPr>
                </pic:pic>
              </a:graphicData>
            </a:graphic>
          </wp:inline>
        </w:drawing>
      </w:r>
    </w:p>
    <w:p>
      <w:pPr>
        <w:rPr>
          <w:rFonts w:ascii="Arial" w:hAnsi="Arial"/>
          <w:sz w:val="20"/>
          <w:u w:val="single"/>
          <w:lang w:val="en-US"/>
        </w:rPr>
      </w:pPr>
      <w:r>
        <w:rPr>
          <w:rFonts w:ascii="Arial" w:hAnsi="Arial"/>
          <w:sz w:val="20"/>
          <w:u w:val="single"/>
          <w:lang w:val="en-US"/>
        </w:rPr>
        <w:t>Caption:</w:t>
      </w:r>
    </w:p>
    <w:p>
      <w:pPr>
        <w:rPr>
          <w:rFonts w:ascii="Arial" w:hAnsi="Arial"/>
          <w:sz w:val="20"/>
          <w:lang w:val="en-US"/>
        </w:rPr>
      </w:pPr>
      <w:r>
        <w:rPr>
          <w:rFonts w:ascii="Arial" w:hAnsi="Arial"/>
          <w:sz w:val="20"/>
          <w:lang w:val="en-US"/>
        </w:rPr>
        <w:t>ILLIG's HSU 35b flexible packaging system is suitable for sustainable blister packaging made of solid board with inlay for product fixation, among other things.</w:t>
      </w:r>
    </w:p>
    <w:sectPr>
      <w:headerReference w:type="default" r:id="rId12"/>
      <w:footerReference w:type="default" r:id="rId13"/>
      <w:headerReference w:type="first" r:id="rId14"/>
      <w:footerReference w:type="first" r:id="rId15"/>
      <w:pgSz w:w="11906" w:h="16838" w:code="9"/>
      <w:pgMar w:top="1701" w:right="1134"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00000000"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Maps26L">
    <w:panose1 w:val="00000000000000000000"/>
    <w:charset w:val="00"/>
    <w:family w:val="modern"/>
    <w:notTrueType/>
    <w:pitch w:val="variable"/>
    <w:sig w:usb0="A00000EF" w:usb1="0000204B" w:usb2="00000000" w:usb3="00000000" w:csb0="000001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8700331"/>
      <w:docPartObj>
        <w:docPartGallery w:val="Page Numbers (Bottom of Page)"/>
        <w:docPartUnique/>
      </w:docPartObj>
    </w:sdtPr>
    <w:sdtContent>
      <w:p>
        <w:pPr>
          <w:pStyle w:val="Fuzeile"/>
          <w:jc w:val="right"/>
        </w:pPr>
        <w:r>
          <w:fldChar w:fldCharType="begin"/>
        </w:r>
        <w:r>
          <w:instrText xml:space="preserve"> PAGE   \* MERGEFORMAT </w:instrText>
        </w:r>
        <w:r>
          <w:fldChar w:fldCharType="separate"/>
        </w:r>
        <w:r>
          <w:rPr>
            <w:noProof/>
          </w:rPr>
          <w:t>3</w:t>
        </w:r>
        <w:r>
          <w:rPr>
            <w:noProof/>
          </w:rPr>
          <w:fldChar w:fldCharType="end"/>
        </w:r>
      </w:p>
    </w:sdtContent>
  </w:sdt>
  <w:p>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7995486"/>
      <w:docPartObj>
        <w:docPartGallery w:val="Page Numbers (Bottom of Page)"/>
        <w:docPartUnique/>
      </w:docPartObj>
    </w:sdtPr>
    <w:sdtContent>
      <w:p>
        <w:pPr>
          <w:pStyle w:val="Fuzeile"/>
          <w:jc w:val="center"/>
        </w:pPr>
        <w:r>
          <w:fldChar w:fldCharType="begin"/>
        </w:r>
        <w:r>
          <w:instrText>PAGE   \* MERGEFORMAT</w:instrText>
        </w:r>
        <w:r>
          <w:fldChar w:fldCharType="separate"/>
        </w:r>
        <w:r>
          <w:rPr>
            <w:noProof/>
          </w:rPr>
          <w:t>1</w:t>
        </w:r>
        <w:r>
          <w:fldChar w:fldCharType="end"/>
        </w:r>
      </w:p>
    </w:sdtContent>
  </w:sdt>
  <w:p>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Bdr>
        <w:bottom w:val="single" w:sz="6" w:space="1" w:color="auto"/>
      </w:pBdr>
      <w:rPr>
        <w:rFonts w:eastAsiaTheme="majorEastAsia"/>
        <w:sz w:val="18"/>
        <w:lang w:val="en-US"/>
      </w:rPr>
    </w:pPr>
    <w:r>
      <w:rPr>
        <w:rFonts w:eastAsiaTheme="majorEastAsia"/>
        <w:sz w:val="18"/>
        <w:lang w:val="en-US"/>
      </w:rPr>
      <w:t>ILLIG Technology for Winners</w:t>
    </w:r>
    <w:r>
      <w:rPr>
        <w:sz w:val="18"/>
        <w:lang w:val="en-US"/>
      </w:rPr>
      <w:t xml:space="preserve"> – </w:t>
    </w:r>
    <w:r>
      <w:rPr>
        <w:rFonts w:eastAsiaTheme="majorEastAsia"/>
        <w:sz w:val="18"/>
        <w:lang w:val="en-US"/>
      </w:rPr>
      <w:t>ILLIG showcases sustainable solid carton blister pack</w:t>
    </w:r>
  </w:p>
  <w:p>
    <w:pPr>
      <w:rPr>
        <w:rFonts w:eastAsiaTheme="majorEastAsia"/>
        <w:sz w:val="18"/>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Kopfzeile"/>
    </w:pPr>
    <w:r>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-635</wp:posOffset>
          </wp:positionV>
          <wp:extent cx="1504950" cy="944930"/>
          <wp:effectExtent l="0" t="0" r="0" b="762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LLIG_next_75_4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4950" cy="944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A124A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657E5C6F"/>
    <w:multiLevelType w:val="hybridMultilevel"/>
    <w:tmpl w:val="C3F4F558"/>
    <w:lvl w:ilvl="0" w:tplc="D2A2338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931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5"/>
    <o:shapelayout v:ext="edit">
      <o:idmap v:ext="edit" data="1"/>
    </o:shapelayout>
  </w:shapeDefaults>
  <w:decimalSymbol w:val=","/>
  <w:listSeparator w:val=";"/>
  <w15:docId w15:val="{6FFA5AA9-7363-4C05-8EFB-56552D517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4"/>
        <w:lang w:val="de-DE" w:eastAsia="de-DE"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0" w:after="0"/>
    </w:pPr>
    <w:rPr>
      <w:rFonts w:ascii="Arial (W1)" w:hAnsi="Arial (W1)"/>
    </w:rPr>
  </w:style>
  <w:style w:type="paragraph" w:styleId="berschrift1">
    <w:name w:val="heading 1"/>
    <w:basedOn w:val="Standard"/>
    <w:next w:val="Text"/>
    <w:link w:val="berschrift1Zchn"/>
    <w:qFormat/>
    <w:pPr>
      <w:keepNext/>
      <w:keepLines/>
      <w:numPr>
        <w:numId w:val="2"/>
      </w:numPr>
      <w:spacing w:before="360" w:line="276" w:lineRule="auto"/>
      <w:jc w:val="both"/>
      <w:outlineLvl w:val="0"/>
    </w:pPr>
    <w:rPr>
      <w:rFonts w:asciiTheme="minorHAnsi" w:eastAsiaTheme="majorEastAsia" w:hAnsiTheme="minorHAnsi" w:cstheme="majorBidi"/>
      <w:b/>
      <w:bCs/>
      <w:sz w:val="28"/>
      <w:szCs w:val="28"/>
      <w:lang w:eastAsia="en-US"/>
    </w:rPr>
  </w:style>
  <w:style w:type="paragraph" w:styleId="berschrift2">
    <w:name w:val="heading 2"/>
    <w:basedOn w:val="Standard"/>
    <w:next w:val="Text"/>
    <w:link w:val="berschrift2Zchn"/>
    <w:unhideWhenUsed/>
    <w:qFormat/>
    <w:pPr>
      <w:keepNext/>
      <w:keepLines/>
      <w:numPr>
        <w:ilvl w:val="1"/>
        <w:numId w:val="2"/>
      </w:numPr>
      <w:spacing w:before="200" w:line="276" w:lineRule="auto"/>
      <w:ind w:left="907" w:hanging="907"/>
      <w:jc w:val="both"/>
      <w:outlineLvl w:val="1"/>
    </w:pPr>
    <w:rPr>
      <w:rFonts w:asciiTheme="minorHAnsi" w:eastAsiaTheme="majorEastAsia" w:hAnsiTheme="minorHAnsi" w:cstheme="majorBidi"/>
      <w:b/>
      <w:bCs/>
      <w:sz w:val="26"/>
      <w:szCs w:val="26"/>
      <w:lang w:eastAsia="en-US"/>
    </w:rPr>
  </w:style>
  <w:style w:type="paragraph" w:styleId="berschrift3">
    <w:name w:val="heading 3"/>
    <w:basedOn w:val="Standard"/>
    <w:next w:val="Text"/>
    <w:link w:val="berschrift3Zchn"/>
    <w:unhideWhenUsed/>
    <w:qFormat/>
    <w:pPr>
      <w:keepNext/>
      <w:keepLines/>
      <w:numPr>
        <w:ilvl w:val="2"/>
        <w:numId w:val="2"/>
      </w:numPr>
      <w:spacing w:before="200" w:line="276" w:lineRule="auto"/>
      <w:ind w:left="907" w:hanging="907"/>
      <w:jc w:val="both"/>
      <w:outlineLvl w:val="2"/>
    </w:pPr>
    <w:rPr>
      <w:rFonts w:asciiTheme="minorHAnsi" w:eastAsiaTheme="majorEastAsia" w:hAnsiTheme="minorHAnsi" w:cstheme="majorBidi"/>
      <w:b/>
      <w:bCs/>
      <w:szCs w:val="22"/>
      <w:lang w:eastAsia="en-US"/>
    </w:rPr>
  </w:style>
  <w:style w:type="paragraph" w:styleId="berschrift4">
    <w:name w:val="heading 4"/>
    <w:basedOn w:val="Standard"/>
    <w:next w:val="Standard"/>
    <w:link w:val="berschrift4Zchn"/>
    <w:unhideWhenUsed/>
    <w:pPr>
      <w:keepNext/>
      <w:keepLines/>
      <w:numPr>
        <w:ilvl w:val="3"/>
        <w:numId w:val="2"/>
      </w:numPr>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berschrift5">
    <w:name w:val="heading 5"/>
    <w:basedOn w:val="Standard"/>
    <w:next w:val="Standard"/>
    <w:link w:val="berschrift5Zchn"/>
    <w:unhideWhenUsed/>
    <w:pPr>
      <w:keepNext/>
      <w:keepLines/>
      <w:numPr>
        <w:ilvl w:val="4"/>
        <w:numId w:val="2"/>
      </w:numPr>
      <w:spacing w:before="200" w:line="276" w:lineRule="auto"/>
      <w:jc w:val="both"/>
      <w:outlineLvl w:val="4"/>
    </w:pPr>
    <w:rPr>
      <w:rFonts w:asciiTheme="majorHAnsi" w:eastAsiaTheme="majorEastAsia" w:hAnsiTheme="majorHAnsi" w:cstheme="majorBidi"/>
      <w:color w:val="243F60" w:themeColor="accent1" w:themeShade="7F"/>
      <w:szCs w:val="22"/>
      <w:lang w:eastAsia="en-US"/>
    </w:rPr>
  </w:style>
  <w:style w:type="paragraph" w:styleId="berschrift6">
    <w:name w:val="heading 6"/>
    <w:basedOn w:val="Standard"/>
    <w:next w:val="Standard"/>
    <w:link w:val="berschrift6Zchn"/>
    <w:unhideWhenUsed/>
    <w:pPr>
      <w:keepNext/>
      <w:keepLines/>
      <w:numPr>
        <w:ilvl w:val="5"/>
        <w:numId w:val="2"/>
      </w:numPr>
      <w:spacing w:before="200" w:line="276" w:lineRule="auto"/>
      <w:jc w:val="both"/>
      <w:outlineLvl w:val="5"/>
    </w:pPr>
    <w:rPr>
      <w:rFonts w:asciiTheme="majorHAnsi" w:eastAsiaTheme="majorEastAsia" w:hAnsiTheme="majorHAnsi" w:cstheme="majorBidi"/>
      <w:i/>
      <w:iCs/>
      <w:color w:val="243F60" w:themeColor="accent1" w:themeShade="7F"/>
      <w:szCs w:val="22"/>
      <w:lang w:eastAsia="en-US"/>
    </w:rPr>
  </w:style>
  <w:style w:type="paragraph" w:styleId="berschrift7">
    <w:name w:val="heading 7"/>
    <w:basedOn w:val="Standard"/>
    <w:next w:val="Standard"/>
    <w:link w:val="berschrift7Zchn"/>
    <w:unhideWhenUsed/>
    <w:pPr>
      <w:keepNext/>
      <w:keepLines/>
      <w:numPr>
        <w:ilvl w:val="6"/>
        <w:numId w:val="2"/>
      </w:numPr>
      <w:spacing w:before="200" w:line="276" w:lineRule="auto"/>
      <w:jc w:val="both"/>
      <w:outlineLvl w:val="6"/>
    </w:pPr>
    <w:rPr>
      <w:rFonts w:asciiTheme="majorHAnsi" w:eastAsiaTheme="majorEastAsia" w:hAnsiTheme="majorHAnsi" w:cstheme="majorBidi"/>
      <w:i/>
      <w:iCs/>
      <w:color w:val="404040" w:themeColor="text1" w:themeTint="BF"/>
      <w:szCs w:val="22"/>
      <w:lang w:eastAsia="en-US"/>
    </w:rPr>
  </w:style>
  <w:style w:type="paragraph" w:styleId="berschrift8">
    <w:name w:val="heading 8"/>
    <w:basedOn w:val="Standard"/>
    <w:next w:val="Standard"/>
    <w:link w:val="berschrift8Zchn"/>
    <w:unhideWhenUsed/>
    <w:pPr>
      <w:keepNext/>
      <w:keepLines/>
      <w:numPr>
        <w:ilvl w:val="7"/>
        <w:numId w:val="2"/>
      </w:numPr>
      <w:spacing w:before="200" w:line="276" w:lineRule="auto"/>
      <w:jc w:val="both"/>
      <w:outlineLvl w:val="7"/>
    </w:pPr>
    <w:rPr>
      <w:rFonts w:asciiTheme="majorHAnsi" w:eastAsiaTheme="majorEastAsia" w:hAnsiTheme="majorHAnsi" w:cstheme="majorBidi"/>
      <w:color w:val="404040" w:themeColor="text1" w:themeTint="BF"/>
      <w:sz w:val="20"/>
      <w:szCs w:val="20"/>
      <w:lang w:eastAsia="en-US"/>
    </w:rPr>
  </w:style>
  <w:style w:type="paragraph" w:styleId="berschrift9">
    <w:name w:val="heading 9"/>
    <w:basedOn w:val="Standard"/>
    <w:next w:val="Standard"/>
    <w:link w:val="berschrift9Zchn"/>
    <w:unhideWhenUsed/>
    <w:pPr>
      <w:keepNext/>
      <w:keepLines/>
      <w:numPr>
        <w:ilvl w:val="8"/>
        <w:numId w:val="2"/>
      </w:numPr>
      <w:spacing w:before="200" w:line="276" w:lineRule="auto"/>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Arial" w:hAnsi="Arial"/>
      <w:sz w:val="24"/>
    </w:rPr>
  </w:style>
  <w:style w:type="character" w:customStyle="1" w:styleId="KopfzeileZchn">
    <w:name w:val="Kopfzeile Zchn"/>
    <w:basedOn w:val="Absatz-Standardschriftart"/>
    <w:link w:val="Kopfzeile"/>
    <w:uiPriority w:val="99"/>
    <w:rPr>
      <w:sz w:val="24"/>
    </w:rPr>
  </w:style>
  <w:style w:type="paragraph" w:styleId="Fuzeile">
    <w:name w:val="footer"/>
    <w:basedOn w:val="Standard"/>
    <w:link w:val="FuzeileZchn"/>
    <w:uiPriority w:val="99"/>
    <w:pPr>
      <w:tabs>
        <w:tab w:val="center" w:pos="4536"/>
        <w:tab w:val="right" w:pos="9072"/>
      </w:tabs>
    </w:pPr>
    <w:rPr>
      <w:rFonts w:ascii="Arial" w:hAnsi="Arial"/>
      <w:sz w:val="24"/>
    </w:rPr>
  </w:style>
  <w:style w:type="character" w:customStyle="1" w:styleId="FuzeileZchn">
    <w:name w:val="Fußzeile Zchn"/>
    <w:basedOn w:val="Absatz-Standardschriftart"/>
    <w:link w:val="Fuzeile"/>
    <w:uiPriority w:val="99"/>
    <w:rPr>
      <w:sz w:val="24"/>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rPr>
  </w:style>
  <w:style w:type="paragraph" w:customStyle="1" w:styleId="berschrift16p">
    <w:name w:val="Überschrift 16p"/>
    <w:basedOn w:val="Standard"/>
    <w:next w:val="Standard"/>
    <w:pPr>
      <w:spacing w:before="360" w:line="360" w:lineRule="auto"/>
    </w:pPr>
    <w:rPr>
      <w:rFonts w:ascii="Arial" w:hAnsi="Arial" w:cs="Times New Roman"/>
      <w:b/>
      <w:sz w:val="32"/>
      <w:szCs w:val="20"/>
    </w:rPr>
  </w:style>
  <w:style w:type="table" w:styleId="Tabellenraster">
    <w:name w:val="Table Grid"/>
    <w:basedOn w:val="NormaleTabell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Pr>
      <w:color w:val="0000FF" w:themeColor="hyperlink"/>
      <w:u w:val="single"/>
    </w:rPr>
  </w:style>
  <w:style w:type="paragraph" w:customStyle="1" w:styleId="Bildlegende">
    <w:name w:val="Bildlegende"/>
    <w:basedOn w:val="Standard"/>
    <w:next w:val="Standard"/>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Listenabsatz">
    <w:name w:val="List Paragraph"/>
    <w:basedOn w:val="Standard"/>
    <w:uiPriority w:val="34"/>
    <w:qFormat/>
    <w:pPr>
      <w:ind w:left="720"/>
      <w:contextualSpacing/>
    </w:pPr>
  </w:style>
  <w:style w:type="character" w:customStyle="1" w:styleId="berschrift1Zchn">
    <w:name w:val="Überschrift 1 Zchn"/>
    <w:basedOn w:val="Absatz-Standardschriftart"/>
    <w:link w:val="berschrift1"/>
    <w:rPr>
      <w:rFonts w:asciiTheme="minorHAnsi" w:eastAsiaTheme="majorEastAsia" w:hAnsiTheme="minorHAnsi" w:cstheme="majorBidi"/>
      <w:b/>
      <w:bCs/>
      <w:sz w:val="28"/>
      <w:szCs w:val="28"/>
      <w:lang w:eastAsia="en-US"/>
    </w:rPr>
  </w:style>
  <w:style w:type="character" w:customStyle="1" w:styleId="berschrift2Zchn">
    <w:name w:val="Überschrift 2 Zchn"/>
    <w:basedOn w:val="Absatz-Standardschriftart"/>
    <w:link w:val="berschrift2"/>
    <w:rPr>
      <w:rFonts w:asciiTheme="minorHAnsi" w:eastAsiaTheme="majorEastAsia" w:hAnsiTheme="minorHAnsi" w:cstheme="majorBidi"/>
      <w:b/>
      <w:bCs/>
      <w:sz w:val="26"/>
      <w:szCs w:val="26"/>
      <w:lang w:eastAsia="en-US"/>
    </w:rPr>
  </w:style>
  <w:style w:type="character" w:customStyle="1" w:styleId="berschrift3Zchn">
    <w:name w:val="Überschrift 3 Zchn"/>
    <w:basedOn w:val="Absatz-Standardschriftart"/>
    <w:link w:val="berschrift3"/>
    <w:rPr>
      <w:rFonts w:asciiTheme="minorHAnsi" w:eastAsiaTheme="majorEastAsia" w:hAnsiTheme="minorHAnsi" w:cstheme="majorBidi"/>
      <w:b/>
      <w:bCs/>
      <w:szCs w:val="22"/>
      <w:lang w:eastAsia="en-US"/>
    </w:rPr>
  </w:style>
  <w:style w:type="character" w:customStyle="1" w:styleId="berschrift4Zchn">
    <w:name w:val="Überschrift 4 Zchn"/>
    <w:basedOn w:val="Absatz-Standardschriftart"/>
    <w:link w:val="berschrift4"/>
    <w:rPr>
      <w:rFonts w:asciiTheme="majorHAnsi" w:eastAsiaTheme="majorEastAsia" w:hAnsiTheme="majorHAnsi" w:cstheme="majorBidi"/>
      <w:b/>
      <w:bCs/>
      <w:i/>
      <w:iCs/>
      <w:color w:val="4F81BD" w:themeColor="accent1"/>
      <w:szCs w:val="22"/>
      <w:lang w:eastAsia="en-US"/>
    </w:rPr>
  </w:style>
  <w:style w:type="character" w:customStyle="1" w:styleId="berschrift5Zchn">
    <w:name w:val="Überschrift 5 Zchn"/>
    <w:basedOn w:val="Absatz-Standardschriftart"/>
    <w:link w:val="berschrift5"/>
    <w:rPr>
      <w:rFonts w:asciiTheme="majorHAnsi" w:eastAsiaTheme="majorEastAsia" w:hAnsiTheme="majorHAnsi" w:cstheme="majorBidi"/>
      <w:color w:val="243F60" w:themeColor="accent1" w:themeShade="7F"/>
      <w:szCs w:val="22"/>
      <w:lang w:eastAsia="en-US"/>
    </w:rPr>
  </w:style>
  <w:style w:type="character" w:customStyle="1" w:styleId="berschrift6Zchn">
    <w:name w:val="Überschrift 6 Zchn"/>
    <w:basedOn w:val="Absatz-Standardschriftart"/>
    <w:link w:val="berschrift6"/>
    <w:rPr>
      <w:rFonts w:asciiTheme="majorHAnsi" w:eastAsiaTheme="majorEastAsia" w:hAnsiTheme="majorHAnsi" w:cstheme="majorBidi"/>
      <w:i/>
      <w:iCs/>
      <w:color w:val="243F60" w:themeColor="accent1" w:themeShade="7F"/>
      <w:szCs w:val="22"/>
      <w:lang w:eastAsia="en-US"/>
    </w:rPr>
  </w:style>
  <w:style w:type="character" w:customStyle="1" w:styleId="berschrift7Zchn">
    <w:name w:val="Überschrift 7 Zchn"/>
    <w:basedOn w:val="Absatz-Standardschriftart"/>
    <w:link w:val="berschrift7"/>
    <w:rPr>
      <w:rFonts w:asciiTheme="majorHAnsi" w:eastAsiaTheme="majorEastAsia" w:hAnsiTheme="majorHAnsi" w:cstheme="majorBidi"/>
      <w:i/>
      <w:iCs/>
      <w:color w:val="404040" w:themeColor="text1" w:themeTint="BF"/>
      <w:szCs w:val="22"/>
      <w:lang w:eastAsia="en-US"/>
    </w:rPr>
  </w:style>
  <w:style w:type="character" w:customStyle="1" w:styleId="berschrift8Zchn">
    <w:name w:val="Überschrift 8 Zchn"/>
    <w:basedOn w:val="Absatz-Standardschriftart"/>
    <w:link w:val="berschrift8"/>
    <w:rPr>
      <w:rFonts w:asciiTheme="majorHAnsi" w:eastAsiaTheme="majorEastAsia" w:hAnsiTheme="majorHAnsi" w:cstheme="majorBidi"/>
      <w:color w:val="404040" w:themeColor="text1" w:themeTint="BF"/>
      <w:sz w:val="20"/>
      <w:szCs w:val="20"/>
      <w:lang w:eastAsia="en-US"/>
    </w:rPr>
  </w:style>
  <w:style w:type="character" w:customStyle="1" w:styleId="berschrift9Zchn">
    <w:name w:val="Überschrift 9 Zchn"/>
    <w:basedOn w:val="Absatz-Standardschriftart"/>
    <w:link w:val="berschrift9"/>
    <w:rPr>
      <w:rFonts w:asciiTheme="majorHAnsi" w:eastAsiaTheme="majorEastAsia" w:hAnsiTheme="majorHAnsi" w:cstheme="majorBidi"/>
      <w:i/>
      <w:iCs/>
      <w:color w:val="404040" w:themeColor="text1" w:themeTint="BF"/>
      <w:sz w:val="20"/>
      <w:szCs w:val="20"/>
      <w:lang w:eastAsia="en-US"/>
    </w:rPr>
  </w:style>
  <w:style w:type="paragraph" w:styleId="Beschriftung">
    <w:name w:val="caption"/>
    <w:aliases w:val="Bild-Beschriftung"/>
    <w:basedOn w:val="Standard"/>
    <w:next w:val="Text"/>
    <w:uiPriority w:val="35"/>
    <w:unhideWhenUsed/>
    <w:qFormat/>
    <w:pPr>
      <w:ind w:left="1134" w:hanging="1134"/>
      <w:jc w:val="both"/>
    </w:pPr>
    <w:rPr>
      <w:rFonts w:asciiTheme="minorHAnsi" w:eastAsiaTheme="minorHAnsi" w:hAnsiTheme="minorHAnsi" w:cstheme="minorBidi"/>
      <w:b/>
      <w:bCs/>
      <w:sz w:val="18"/>
      <w:szCs w:val="18"/>
      <w:lang w:eastAsia="en-US"/>
    </w:rPr>
  </w:style>
  <w:style w:type="paragraph" w:customStyle="1" w:styleId="Text">
    <w:name w:val="Text"/>
    <w:basedOn w:val="Standard"/>
    <w:link w:val="TextZchn"/>
    <w:qFormat/>
    <w:pPr>
      <w:spacing w:line="276" w:lineRule="auto"/>
      <w:jc w:val="both"/>
    </w:pPr>
    <w:rPr>
      <w:rFonts w:asciiTheme="minorHAnsi" w:eastAsiaTheme="minorHAnsi" w:hAnsiTheme="minorHAnsi" w:cstheme="minorBidi"/>
      <w:szCs w:val="22"/>
      <w:lang w:eastAsia="en-US"/>
    </w:rPr>
  </w:style>
  <w:style w:type="character" w:customStyle="1" w:styleId="TextZchn">
    <w:name w:val="Text Zchn"/>
    <w:basedOn w:val="Absatz-Standardschriftart"/>
    <w:link w:val="Text"/>
    <w:rPr>
      <w:rFonts w:asciiTheme="minorHAnsi" w:eastAsiaTheme="minorHAnsi" w:hAnsiTheme="minorHAnsi" w:cstheme="minorBidi"/>
      <w:szCs w:val="22"/>
      <w:lang w:eastAsia="en-US"/>
    </w:rPr>
  </w:style>
  <w:style w:type="paragraph" w:styleId="StandardWeb">
    <w:name w:val="Normal (Web)"/>
    <w:basedOn w:val="Standard"/>
    <w:uiPriority w:val="99"/>
    <w:semiHidden/>
    <w:unhideWhenUsed/>
    <w:pPr>
      <w:spacing w:before="100" w:beforeAutospacing="1" w:after="100" w:afterAutospacing="1"/>
    </w:pPr>
    <w:rPr>
      <w:rFonts w:ascii="Times New Roman" w:hAnsi="Times New Roman" w:cs="Times New Roman"/>
      <w:sz w:val="24"/>
    </w:rPr>
  </w:style>
  <w:style w:type="table" w:customStyle="1" w:styleId="Gritternetztabelle6farbig1">
    <w:name w:val="Gritternetztabelle 6 farbig1"/>
    <w:basedOn w:val="NormaleTabelle"/>
    <w:uiPriority w:val="51"/>
    <w:pPr>
      <w:spacing w:before="0" w:after="0"/>
    </w:pPr>
    <w:rPr>
      <w:rFonts w:asciiTheme="minorHAnsi" w:eastAsiaTheme="minorHAnsi" w:hAnsiTheme="minorHAnsi" w:cstheme="minorBidi"/>
      <w:color w:val="000000" w:themeColor="text1"/>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BesuchterHyperlink">
    <w:name w:val="FollowedHyperlink"/>
    <w:basedOn w:val="Absatz-Standardschriftart"/>
    <w:semiHidden/>
    <w:unhideWhenUsed/>
    <w:rPr>
      <w:color w:val="800080" w:themeColor="followedHyperlink"/>
      <w:u w:val="single"/>
    </w:rPr>
  </w:style>
  <w:style w:type="character" w:styleId="Fett">
    <w:name w:val="Strong"/>
    <w:uiPriority w:val="22"/>
    <w:qFormat/>
    <w:rPr>
      <w:rFonts w:ascii="Times New Roman" w:hAnsi="Times New Roman" w:cs="Times New Roman" w:hint="default"/>
      <w:b/>
      <w:bCs/>
    </w:rPr>
  </w:style>
  <w:style w:type="paragraph" w:styleId="HTMLVorformatiert">
    <w:name w:val="HTML Preformatted"/>
    <w:basedOn w:val="Standard"/>
    <w:link w:val="HTMLVorformatiertZchn"/>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Pr>
      <w:rFonts w:ascii="Courier New" w:hAnsi="Courier New" w:cs="Courier New"/>
      <w:sz w:val="20"/>
      <w:szCs w:val="20"/>
    </w:rPr>
  </w:style>
  <w:style w:type="paragraph" w:customStyle="1" w:styleId="Default">
    <w:name w:val="Default"/>
    <w:pPr>
      <w:autoSpaceDE w:val="0"/>
      <w:autoSpaceDN w:val="0"/>
      <w:adjustRightInd w:val="0"/>
      <w:spacing w:before="0" w:after="0"/>
    </w:pPr>
    <w:rPr>
      <w:rFonts w:ascii="Calibri" w:hAnsi="Calibri" w:cs="Calibri"/>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236166">
      <w:bodyDiv w:val="1"/>
      <w:marLeft w:val="0"/>
      <w:marRight w:val="0"/>
      <w:marTop w:val="0"/>
      <w:marBottom w:val="0"/>
      <w:divBdr>
        <w:top w:val="none" w:sz="0" w:space="0" w:color="auto"/>
        <w:left w:val="none" w:sz="0" w:space="0" w:color="auto"/>
        <w:bottom w:val="none" w:sz="0" w:space="0" w:color="auto"/>
        <w:right w:val="none" w:sz="0" w:space="0" w:color="auto"/>
      </w:divBdr>
    </w:div>
    <w:div w:id="1208879947">
      <w:bodyDiv w:val="1"/>
      <w:marLeft w:val="0"/>
      <w:marRight w:val="0"/>
      <w:marTop w:val="0"/>
      <w:marBottom w:val="0"/>
      <w:divBdr>
        <w:top w:val="none" w:sz="0" w:space="0" w:color="auto"/>
        <w:left w:val="none" w:sz="0" w:space="0" w:color="auto"/>
        <w:bottom w:val="none" w:sz="0" w:space="0" w:color="auto"/>
        <w:right w:val="none" w:sz="0" w:space="0" w:color="auto"/>
      </w:divBdr>
    </w:div>
    <w:div w:id="197482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967BBF-8A2C-4EF3-A166-6ABF70515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517</Words>
  <Characters>3105</Characters>
  <Application>Microsoft Office Word</Application>
  <DocSecurity>0</DocSecurity>
  <Lines>72</Lines>
  <Paragraphs>17</Paragraphs>
  <ScaleCrop>false</ScaleCrop>
  <HeadingPairs>
    <vt:vector size="2" baseType="variant">
      <vt:variant>
        <vt:lpstr>Titel</vt:lpstr>
      </vt:variant>
      <vt:variant>
        <vt:i4>1</vt:i4>
      </vt:variant>
    </vt:vector>
  </HeadingPairs>
  <TitlesOfParts>
    <vt:vector size="1" baseType="lpstr">
      <vt:lpstr/>
    </vt:vector>
  </TitlesOfParts>
  <Company>ILLIG Maschinenbau GmbH &amp; Co. KG</Company>
  <LinksUpToDate>false</LinksUpToDate>
  <CharactersWithSpaces>3605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Sposny</dc:creator>
  <cp:lastModifiedBy>Sposny, Georg</cp:lastModifiedBy>
  <cp:revision>3</cp:revision>
  <cp:lastPrinted>2020-03-18T14:18:00Z</cp:lastPrinted>
  <dcterms:created xsi:type="dcterms:W3CDTF">2021-09-30T13:37:00Z</dcterms:created>
  <dcterms:modified xsi:type="dcterms:W3CDTF">2021-09-30T13:38:00Z</dcterms:modified>
</cp:coreProperties>
</file>